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8A54" w14:textId="214C927B" w:rsidR="00904D6D" w:rsidRPr="00747383" w:rsidRDefault="00630170" w:rsidP="0019413F">
      <w:pPr>
        <w:pStyle w:val="Subtitle"/>
        <w:spacing w:after="360"/>
        <w:rPr>
          <w:rFonts w:ascii="Cambria" w:hAnsi="Cambria"/>
          <w:b w:val="0"/>
        </w:rPr>
      </w:pPr>
      <w:bookmarkStart w:id="0" w:name="_Hlk33130619"/>
      <w:r>
        <w:rPr>
          <w:rFonts w:ascii="Cambria" w:hAnsi="Cambria"/>
          <w:b w:val="0"/>
          <w:sz w:val="30"/>
          <w:szCs w:val="30"/>
          <w:lang w:val="id-ID"/>
        </w:rPr>
        <w:t>Sosialisasi Menabung Sejak Dini dengan Membuat Celeng</w:t>
      </w:r>
      <w:bookmarkStart w:id="1" w:name="_GoBack"/>
      <w:bookmarkEnd w:id="1"/>
      <w:r>
        <w:rPr>
          <w:rFonts w:ascii="Cambria" w:hAnsi="Cambria"/>
          <w:b w:val="0"/>
          <w:sz w:val="30"/>
          <w:szCs w:val="30"/>
          <w:lang w:val="id-ID"/>
        </w:rPr>
        <w:t xml:space="preserve">an dari </w:t>
      </w:r>
      <w:r w:rsidR="008756EB" w:rsidRPr="008756EB">
        <w:rPr>
          <w:rFonts w:ascii="Cambria" w:hAnsi="Cambria"/>
          <w:b w:val="0"/>
          <w:i/>
          <w:iCs/>
          <w:sz w:val="30"/>
          <w:szCs w:val="30"/>
          <w:lang w:val="id-ID"/>
        </w:rPr>
        <w:t>Paper Tube</w:t>
      </w:r>
    </w:p>
    <w:p w14:paraId="412490C7" w14:textId="387AD8F3" w:rsidR="00AA4B39" w:rsidRPr="00EF48F3" w:rsidRDefault="00C061C5" w:rsidP="00EF48F3">
      <w:pPr>
        <w:jc w:val="center"/>
        <w:rPr>
          <w:rFonts w:ascii="Cambria" w:hAnsi="Cambria"/>
          <w:b/>
          <w:bCs/>
          <w:vertAlign w:val="superscript"/>
        </w:rPr>
      </w:pPr>
      <w:r>
        <w:rPr>
          <w:rFonts w:ascii="Cambria" w:hAnsi="Cambria"/>
          <w:b/>
          <w:bCs/>
          <w:lang w:val="id-ID"/>
        </w:rPr>
        <w:t>Ridha Yuniara</w:t>
      </w:r>
    </w:p>
    <w:p w14:paraId="32D2F384" w14:textId="5BE1C3E8" w:rsidR="003226B6" w:rsidRPr="00C061C5" w:rsidRDefault="00CD6C90" w:rsidP="00747383">
      <w:pPr>
        <w:jc w:val="center"/>
        <w:rPr>
          <w:rFonts w:ascii="Cambria" w:hAnsi="Cambria"/>
          <w:lang w:val="id-ID"/>
        </w:rPr>
      </w:pPr>
      <w:r w:rsidRPr="00747383">
        <w:rPr>
          <w:rFonts w:ascii="Cambria" w:hAnsi="Cambria"/>
        </w:rPr>
        <w:t xml:space="preserve">Program </w:t>
      </w:r>
      <w:proofErr w:type="spellStart"/>
      <w:r w:rsidRPr="00747383">
        <w:rPr>
          <w:rFonts w:ascii="Cambria" w:hAnsi="Cambria"/>
        </w:rPr>
        <w:t>Studi</w:t>
      </w:r>
      <w:proofErr w:type="spellEnd"/>
      <w:r w:rsidRPr="00747383">
        <w:rPr>
          <w:rFonts w:ascii="Cambria" w:hAnsi="Cambria"/>
        </w:rPr>
        <w:t xml:space="preserve"> </w:t>
      </w:r>
      <w:r w:rsidR="00C061C5">
        <w:rPr>
          <w:rFonts w:ascii="Cambria" w:hAnsi="Cambria"/>
          <w:lang w:val="id-ID"/>
        </w:rPr>
        <w:t>Ekonomi Pembangunan</w:t>
      </w:r>
      <w:r w:rsidRPr="00747383">
        <w:rPr>
          <w:rFonts w:ascii="Cambria" w:hAnsi="Cambria"/>
        </w:rPr>
        <w:t xml:space="preserve">, </w:t>
      </w:r>
      <w:proofErr w:type="spellStart"/>
      <w:r w:rsidRPr="00747383">
        <w:rPr>
          <w:rFonts w:ascii="Cambria" w:hAnsi="Cambria"/>
        </w:rPr>
        <w:t>Fakultas</w:t>
      </w:r>
      <w:proofErr w:type="spellEnd"/>
      <w:r w:rsidR="00C061C5">
        <w:rPr>
          <w:rFonts w:ascii="Cambria" w:hAnsi="Cambria"/>
          <w:lang w:val="id-ID"/>
        </w:rPr>
        <w:t xml:space="preserve"> Ekonomi</w:t>
      </w:r>
      <w:r w:rsidRPr="00747383">
        <w:rPr>
          <w:rFonts w:ascii="Cambria" w:hAnsi="Cambria"/>
        </w:rPr>
        <w:t xml:space="preserve">, </w:t>
      </w:r>
      <w:proofErr w:type="spellStart"/>
      <w:r w:rsidR="00374F22" w:rsidRPr="00747383">
        <w:rPr>
          <w:rFonts w:ascii="Cambria" w:hAnsi="Cambria"/>
        </w:rPr>
        <w:t>Universitas</w:t>
      </w:r>
      <w:proofErr w:type="spellEnd"/>
      <w:r w:rsidR="00374F22" w:rsidRPr="00747383">
        <w:rPr>
          <w:rFonts w:ascii="Cambria" w:hAnsi="Cambria"/>
        </w:rPr>
        <w:t xml:space="preserve"> </w:t>
      </w:r>
      <w:r w:rsidR="00C061C5">
        <w:rPr>
          <w:rFonts w:ascii="Cambria" w:hAnsi="Cambria"/>
          <w:lang w:val="id-ID"/>
        </w:rPr>
        <w:t>Gajah Putih</w:t>
      </w:r>
    </w:p>
    <w:p w14:paraId="61D4E4E5" w14:textId="7F258F1E" w:rsidR="00904D6D" w:rsidRPr="00747383" w:rsidRDefault="00747383" w:rsidP="00747383">
      <w:pPr>
        <w:jc w:val="center"/>
        <w:rPr>
          <w:rFonts w:ascii="Cambria" w:hAnsi="Cambria"/>
        </w:rPr>
      </w:pPr>
      <w:r w:rsidRPr="00747383">
        <w:rPr>
          <w:rFonts w:ascii="Cambria" w:hAnsi="Cambria"/>
        </w:rPr>
        <w:t>*</w:t>
      </w:r>
      <w:r w:rsidR="00904D6D" w:rsidRPr="00747383">
        <w:rPr>
          <w:rFonts w:ascii="Cambria" w:hAnsi="Cambria"/>
          <w:lang w:val="id-ID"/>
        </w:rPr>
        <w:t>e</w:t>
      </w:r>
      <w:r w:rsidR="00AA4B39" w:rsidRPr="00747383">
        <w:rPr>
          <w:rFonts w:ascii="Cambria" w:hAnsi="Cambria"/>
        </w:rPr>
        <w:t>-</w:t>
      </w:r>
      <w:r w:rsidR="00904D6D" w:rsidRPr="00747383">
        <w:rPr>
          <w:rFonts w:ascii="Cambria" w:hAnsi="Cambria"/>
          <w:lang w:val="id-ID"/>
        </w:rPr>
        <w:t>mail</w:t>
      </w:r>
      <w:r w:rsidR="00AA4B39" w:rsidRPr="00747383">
        <w:rPr>
          <w:rFonts w:ascii="Cambria" w:hAnsi="Cambria"/>
        </w:rPr>
        <w:t xml:space="preserve">: </w:t>
      </w:r>
      <w:hyperlink r:id="rId8" w:history="1">
        <w:r w:rsidR="00C061C5" w:rsidRPr="004E4CF6">
          <w:rPr>
            <w:rStyle w:val="Hyperlink"/>
            <w:rFonts w:ascii="Cambria" w:hAnsi="Cambria"/>
            <w:lang w:val="id-ID"/>
          </w:rPr>
          <w:t>ridhayuniara@gmail.com</w:t>
        </w:r>
      </w:hyperlink>
    </w:p>
    <w:p w14:paraId="3F5E0C25" w14:textId="26391051" w:rsidR="00904D6D" w:rsidRDefault="00904D6D" w:rsidP="00747383">
      <w:pPr>
        <w:jc w:val="center"/>
        <w:rPr>
          <w:rFonts w:ascii="Cambria" w:hAnsi="Cambria"/>
          <w:sz w:val="22"/>
          <w:szCs w:val="22"/>
          <w:lang w:val="en-GB"/>
        </w:rPr>
      </w:pPr>
    </w:p>
    <w:p w14:paraId="1C645C51" w14:textId="7565AA5D" w:rsidR="005B48E5" w:rsidRPr="00C061C5" w:rsidRDefault="005B48E5" w:rsidP="00DE466E">
      <w:pPr>
        <w:pStyle w:val="BodyText"/>
        <w:spacing w:after="0"/>
        <w:jc w:val="center"/>
        <w:rPr>
          <w:rFonts w:ascii="Cambria" w:hAnsi="Cambria"/>
        </w:rPr>
      </w:pPr>
      <w:proofErr w:type="spellStart"/>
      <w:r>
        <w:rPr>
          <w:rFonts w:ascii="Cambria" w:hAnsi="Cambria"/>
          <w:lang w:val="en-US"/>
        </w:rPr>
        <w:t>Nomor</w:t>
      </w:r>
      <w:proofErr w:type="spellEnd"/>
      <w:r>
        <w:rPr>
          <w:rFonts w:ascii="Cambria" w:hAnsi="Cambria"/>
          <w:lang w:val="en-US"/>
        </w:rPr>
        <w:t xml:space="preserve"> Handphone </w:t>
      </w:r>
      <w:proofErr w:type="spellStart"/>
      <w:r>
        <w:rPr>
          <w:rFonts w:ascii="Cambria" w:hAnsi="Cambria"/>
          <w:lang w:val="en-US"/>
        </w:rPr>
        <w:t>Untuk</w:t>
      </w:r>
      <w:proofErr w:type="spellEnd"/>
      <w:r>
        <w:rPr>
          <w:rFonts w:ascii="Cambria" w:hAnsi="Cambria"/>
          <w:lang w:val="en-US"/>
        </w:rPr>
        <w:t xml:space="preserve"> </w:t>
      </w:r>
      <w:proofErr w:type="spellStart"/>
      <w:r>
        <w:rPr>
          <w:rFonts w:ascii="Cambria" w:hAnsi="Cambria"/>
          <w:lang w:val="en-US"/>
        </w:rPr>
        <w:t>keperluan</w:t>
      </w:r>
      <w:proofErr w:type="spellEnd"/>
      <w:r>
        <w:rPr>
          <w:rFonts w:ascii="Cambria" w:hAnsi="Cambria"/>
          <w:lang w:val="en-US"/>
        </w:rPr>
        <w:t xml:space="preserve"> </w:t>
      </w:r>
      <w:proofErr w:type="spellStart"/>
      <w:proofErr w:type="gramStart"/>
      <w:r>
        <w:rPr>
          <w:rFonts w:ascii="Cambria" w:hAnsi="Cambria"/>
          <w:lang w:val="en-US"/>
        </w:rPr>
        <w:t>koordinasi</w:t>
      </w:r>
      <w:proofErr w:type="spellEnd"/>
      <w:r>
        <w:rPr>
          <w:rFonts w:ascii="Cambria" w:hAnsi="Cambria"/>
          <w:lang w:val="en-US"/>
        </w:rPr>
        <w:t xml:space="preserve"> :</w:t>
      </w:r>
      <w:proofErr w:type="gramEnd"/>
      <w:r>
        <w:rPr>
          <w:rFonts w:ascii="Cambria" w:hAnsi="Cambria"/>
          <w:lang w:val="en-US"/>
        </w:rPr>
        <w:t xml:space="preserve"> 085</w:t>
      </w:r>
      <w:r w:rsidR="00C061C5">
        <w:rPr>
          <w:rFonts w:ascii="Cambria" w:hAnsi="Cambria"/>
        </w:rPr>
        <w:t>2-7041-1163</w:t>
      </w:r>
    </w:p>
    <w:p w14:paraId="3D8ECB0F" w14:textId="39FD03B5" w:rsidR="005705B2" w:rsidRPr="00747383" w:rsidRDefault="005705B2" w:rsidP="00747383">
      <w:pPr>
        <w:rPr>
          <w:rFonts w:ascii="Cambria" w:hAnsi="Cambria"/>
          <w:b/>
          <w:bCs/>
          <w:i/>
          <w:iCs/>
        </w:rPr>
      </w:pPr>
    </w:p>
    <w:p w14:paraId="2A10C69B" w14:textId="066159D0" w:rsidR="00595CB2" w:rsidRPr="00851541" w:rsidRDefault="00595CB2" w:rsidP="00F32D8D">
      <w:pPr>
        <w:jc w:val="center"/>
        <w:rPr>
          <w:rFonts w:ascii="Cambria" w:hAnsi="Cambria"/>
          <w:b/>
        </w:rPr>
      </w:pPr>
      <w:proofErr w:type="spellStart"/>
      <w:r w:rsidRPr="00851541">
        <w:rPr>
          <w:rFonts w:ascii="Cambria" w:hAnsi="Cambria"/>
          <w:b/>
          <w:bCs/>
          <w:i/>
          <w:iCs/>
        </w:rPr>
        <w:t>Abstrak</w:t>
      </w:r>
      <w:proofErr w:type="spellEnd"/>
      <w:r w:rsidR="005305B4" w:rsidRPr="00851541">
        <w:rPr>
          <w:rFonts w:ascii="Cambria" w:hAnsi="Cambria"/>
          <w:b/>
          <w:bCs/>
          <w:i/>
          <w:iCs/>
        </w:rPr>
        <w:t xml:space="preserve"> </w:t>
      </w:r>
    </w:p>
    <w:p w14:paraId="2B165682" w14:textId="77777777" w:rsidR="008714CF" w:rsidRDefault="006D7F5A" w:rsidP="008714CF">
      <w:pPr>
        <w:pStyle w:val="ListParagraph"/>
        <w:ind w:left="0"/>
        <w:jc w:val="both"/>
        <w:rPr>
          <w:rFonts w:ascii="Cambria" w:hAnsi="Cambria"/>
          <w:i/>
          <w:iCs/>
          <w:color w:val="000000" w:themeColor="text1"/>
          <w:sz w:val="20"/>
          <w:szCs w:val="20"/>
          <w:lang w:val="id-ID"/>
        </w:rPr>
      </w:pPr>
      <w:r w:rsidRPr="00AF4909">
        <w:rPr>
          <w:rFonts w:ascii="Cambria" w:hAnsi="Cambria"/>
          <w:i/>
          <w:iCs/>
          <w:sz w:val="20"/>
          <w:szCs w:val="20"/>
          <w:lang w:val="id-ID"/>
        </w:rPr>
        <w:t xml:space="preserve">Kegiatan pengabdian kepada masyarakat ditujukan kepada </w:t>
      </w:r>
      <w:r w:rsidR="00904117" w:rsidRPr="00AF4909">
        <w:rPr>
          <w:rFonts w:ascii="Cambria" w:hAnsi="Cambria"/>
          <w:i/>
          <w:iCs/>
          <w:sz w:val="20"/>
          <w:szCs w:val="20"/>
          <w:lang w:val="id-ID"/>
        </w:rPr>
        <w:t>anak-</w:t>
      </w:r>
      <w:r w:rsidR="00C96EC3" w:rsidRPr="00AF4909">
        <w:rPr>
          <w:rFonts w:ascii="Cambria" w:hAnsi="Cambria"/>
          <w:i/>
          <w:iCs/>
          <w:sz w:val="20"/>
          <w:szCs w:val="20"/>
          <w:lang w:val="id-ID"/>
        </w:rPr>
        <w:t>agar memahami</w:t>
      </w:r>
      <w:r w:rsidR="000028CF" w:rsidRPr="00AF4909">
        <w:rPr>
          <w:rFonts w:ascii="Cambria" w:hAnsi="Cambria"/>
          <w:i/>
          <w:iCs/>
          <w:sz w:val="20"/>
          <w:szCs w:val="20"/>
          <w:lang w:val="id-ID"/>
        </w:rPr>
        <w:t xml:space="preserve"> tentang</w:t>
      </w:r>
      <w:r w:rsidR="00C96EC3" w:rsidRPr="00AF4909">
        <w:rPr>
          <w:rFonts w:ascii="Cambria" w:hAnsi="Cambria"/>
          <w:i/>
          <w:iCs/>
          <w:sz w:val="20"/>
          <w:szCs w:val="20"/>
          <w:lang w:val="id-ID"/>
        </w:rPr>
        <w:t xml:space="preserve"> pentingnya menabung. </w:t>
      </w:r>
      <w:r w:rsidR="000028CF" w:rsidRPr="00AF4909">
        <w:rPr>
          <w:rFonts w:ascii="Cambria" w:hAnsi="Cambria"/>
          <w:i/>
          <w:iCs/>
          <w:color w:val="000000" w:themeColor="text1"/>
          <w:sz w:val="20"/>
          <w:szCs w:val="20"/>
          <w:lang w:val="id-ID"/>
        </w:rPr>
        <w:t xml:space="preserve">Kegiatan dilakukan pada anak-anak yang berdomisili di Kampung Bujang, Kecamatan Lut Tawar, </w:t>
      </w:r>
      <w:r w:rsidR="000028CF" w:rsidRPr="00AF4909">
        <w:rPr>
          <w:rFonts w:ascii="Cambria" w:hAnsi="Cambria"/>
          <w:i/>
          <w:iCs/>
          <w:color w:val="000000" w:themeColor="text1"/>
          <w:sz w:val="20"/>
          <w:szCs w:val="20"/>
          <w:lang w:val="id-ID"/>
        </w:rPr>
        <w:t xml:space="preserve">Kabupaten Aceh Tengah. </w:t>
      </w:r>
      <w:r w:rsidR="000028CF" w:rsidRPr="00AF4909">
        <w:rPr>
          <w:rFonts w:ascii="Cambria" w:hAnsi="Cambria"/>
          <w:i/>
          <w:iCs/>
          <w:color w:val="000000" w:themeColor="text1"/>
          <w:sz w:val="20"/>
          <w:szCs w:val="20"/>
          <w:lang w:val="id-ID"/>
        </w:rPr>
        <w:t xml:space="preserve">Peserta berjumlah 28 orang, mulai dari jenjang SD, SMP, sampai dengan SMA. </w:t>
      </w:r>
      <w:r w:rsidR="000028CF" w:rsidRPr="00AF4909">
        <w:rPr>
          <w:rFonts w:ascii="Cambria" w:hAnsi="Cambria"/>
          <w:i/>
          <w:iCs/>
          <w:color w:val="000000" w:themeColor="text1"/>
          <w:sz w:val="20"/>
          <w:szCs w:val="20"/>
          <w:lang w:val="id-ID"/>
        </w:rPr>
        <w:t>Secara keseluruhan, kegiatan ini menggunakan metode ceramah, tanya jawab, dan demonstrasi.</w:t>
      </w:r>
      <w:r w:rsidR="00AF4909" w:rsidRPr="00AF4909">
        <w:rPr>
          <w:rFonts w:ascii="Cambria" w:hAnsi="Cambria"/>
          <w:i/>
          <w:iCs/>
          <w:color w:val="000000" w:themeColor="text1"/>
          <w:sz w:val="20"/>
          <w:szCs w:val="20"/>
          <w:lang w:val="id-ID"/>
        </w:rPr>
        <w:t xml:space="preserve"> </w:t>
      </w:r>
      <w:r w:rsidR="00AF4909">
        <w:rPr>
          <w:rFonts w:ascii="Cambria" w:hAnsi="Cambria"/>
          <w:i/>
          <w:iCs/>
          <w:color w:val="000000" w:themeColor="text1"/>
          <w:sz w:val="20"/>
          <w:szCs w:val="20"/>
          <w:lang w:val="id-ID"/>
        </w:rPr>
        <w:t xml:space="preserve">Hasil dari kegiatan ini menunjukkan, (1) </w:t>
      </w:r>
      <w:r w:rsidR="00AF4909" w:rsidRPr="00AF4909">
        <w:rPr>
          <w:rFonts w:ascii="Cambria" w:hAnsi="Cambria"/>
          <w:i/>
          <w:iCs/>
          <w:sz w:val="20"/>
          <w:szCs w:val="20"/>
          <w:lang w:val="id-ID"/>
        </w:rPr>
        <w:t>Kegiatan sosialisasi menabung sejak dini telah menambah pemahaman dan wawasan anak-anak terhadap pentingnya gerakan menabung sejak dini</w:t>
      </w:r>
      <w:r w:rsidR="00AF4909">
        <w:rPr>
          <w:rFonts w:ascii="Cambria" w:hAnsi="Cambria"/>
          <w:i/>
          <w:iCs/>
          <w:sz w:val="20"/>
          <w:szCs w:val="20"/>
          <w:lang w:val="id-ID"/>
        </w:rPr>
        <w:t>; (2)</w:t>
      </w:r>
      <w:r w:rsidR="00AF4909" w:rsidRPr="00AF4909">
        <w:rPr>
          <w:rFonts w:ascii="Cambria" w:hAnsi="Cambria"/>
          <w:i/>
          <w:iCs/>
          <w:sz w:val="20"/>
          <w:szCs w:val="20"/>
          <w:lang w:val="id-ID"/>
        </w:rPr>
        <w:t xml:space="preserve"> Pelatihan membuat celengan dari Paper Tube memberikan wawasan baru anak-anak dan menumbuhkan kreativitas serta cara pemanfaatan barang bekas menjadi barang bermafaat dengan membuat celengan sendiri dari paper tube</w:t>
      </w:r>
      <w:r w:rsidR="00AF4909">
        <w:rPr>
          <w:rFonts w:ascii="Cambria" w:hAnsi="Cambria"/>
          <w:i/>
          <w:iCs/>
          <w:sz w:val="20"/>
          <w:szCs w:val="20"/>
          <w:lang w:val="id-ID"/>
        </w:rPr>
        <w:t>;</w:t>
      </w:r>
      <w:r w:rsidR="00AF4909" w:rsidRPr="00AF4909">
        <w:rPr>
          <w:rFonts w:ascii="Cambria" w:hAnsi="Cambria"/>
          <w:i/>
          <w:iCs/>
          <w:sz w:val="20"/>
          <w:szCs w:val="20"/>
          <w:lang w:val="id-ID"/>
        </w:rPr>
        <w:t xml:space="preserve"> </w:t>
      </w:r>
      <w:r w:rsidR="00AF4909">
        <w:rPr>
          <w:rFonts w:ascii="Cambria" w:hAnsi="Cambria"/>
          <w:i/>
          <w:iCs/>
          <w:sz w:val="20"/>
          <w:szCs w:val="20"/>
          <w:lang w:val="id-ID"/>
        </w:rPr>
        <w:t xml:space="preserve"> (3) </w:t>
      </w:r>
      <w:r w:rsidR="00AF4909" w:rsidRPr="00AF4909">
        <w:rPr>
          <w:rFonts w:ascii="Cambria" w:hAnsi="Cambria"/>
          <w:i/>
          <w:iCs/>
          <w:color w:val="000000" w:themeColor="text1"/>
          <w:sz w:val="20"/>
          <w:szCs w:val="20"/>
          <w:lang w:val="id-ID"/>
        </w:rPr>
        <w:t xml:space="preserve">Kegiatan </w:t>
      </w:r>
      <w:r w:rsidR="00AF4909" w:rsidRPr="00AF4909">
        <w:rPr>
          <w:rFonts w:ascii="Cambria" w:hAnsi="Cambria"/>
          <w:i/>
          <w:iCs/>
          <w:sz w:val="20"/>
          <w:szCs w:val="20"/>
          <w:lang w:val="id-ID"/>
        </w:rPr>
        <w:t>sosialisasi menabung sejak dini dan membuat celengan dari Paper Tub</w:t>
      </w:r>
      <w:r w:rsidR="00AF4909">
        <w:rPr>
          <w:rFonts w:ascii="Cambria" w:hAnsi="Cambria"/>
          <w:i/>
          <w:iCs/>
          <w:sz w:val="20"/>
          <w:szCs w:val="20"/>
          <w:lang w:val="id-ID"/>
        </w:rPr>
        <w:t>e</w:t>
      </w:r>
      <w:r w:rsidR="00AF4909" w:rsidRPr="00AF4909">
        <w:rPr>
          <w:rFonts w:ascii="Cambria" w:hAnsi="Cambria"/>
          <w:i/>
          <w:iCs/>
          <w:sz w:val="20"/>
          <w:szCs w:val="20"/>
          <w:lang w:val="id-ID"/>
        </w:rPr>
        <w:t xml:space="preserve"> me</w:t>
      </w:r>
      <w:r w:rsidR="00AF4909" w:rsidRPr="00AF4909">
        <w:rPr>
          <w:rFonts w:ascii="Cambria" w:hAnsi="Cambria"/>
          <w:i/>
          <w:iCs/>
          <w:color w:val="000000" w:themeColor="text1"/>
          <w:sz w:val="20"/>
          <w:szCs w:val="20"/>
          <w:lang w:val="id-ID"/>
        </w:rPr>
        <w:t>motivasi anak-anak untuk mau menabung sejak dini.</w:t>
      </w:r>
    </w:p>
    <w:p w14:paraId="56852305" w14:textId="35495F67" w:rsidR="00B46098" w:rsidRPr="008714CF" w:rsidRDefault="00B16894" w:rsidP="008714CF">
      <w:pPr>
        <w:pStyle w:val="ListParagraph"/>
        <w:ind w:left="0"/>
        <w:rPr>
          <w:i/>
          <w:iCs/>
          <w:sz w:val="20"/>
          <w:szCs w:val="20"/>
          <w:lang w:val="id-ID"/>
        </w:rPr>
      </w:pPr>
      <w:r w:rsidRPr="008714CF">
        <w:rPr>
          <w:rFonts w:ascii="Cambria" w:hAnsi="Cambria"/>
          <w:b/>
          <w:i/>
          <w:iCs/>
          <w:sz w:val="20"/>
          <w:szCs w:val="20"/>
        </w:rPr>
        <w:t>K</w:t>
      </w:r>
      <w:r w:rsidR="00C17A69" w:rsidRPr="008714CF">
        <w:rPr>
          <w:rFonts w:ascii="Cambria" w:hAnsi="Cambria"/>
          <w:b/>
          <w:i/>
          <w:iCs/>
          <w:sz w:val="20"/>
          <w:szCs w:val="20"/>
        </w:rPr>
        <w:t xml:space="preserve">ata </w:t>
      </w:r>
      <w:proofErr w:type="spellStart"/>
      <w:r w:rsidR="00C17A69" w:rsidRPr="008714CF">
        <w:rPr>
          <w:rFonts w:ascii="Cambria" w:hAnsi="Cambria"/>
          <w:b/>
          <w:i/>
          <w:iCs/>
          <w:sz w:val="20"/>
          <w:szCs w:val="20"/>
        </w:rPr>
        <w:t>kunci</w:t>
      </w:r>
      <w:proofErr w:type="spellEnd"/>
      <w:r w:rsidR="00A11A78" w:rsidRPr="008714CF">
        <w:rPr>
          <w:rFonts w:ascii="Cambria" w:hAnsi="Cambria"/>
          <w:i/>
          <w:sz w:val="20"/>
          <w:szCs w:val="20"/>
        </w:rPr>
        <w:t>:</w:t>
      </w:r>
      <w:r w:rsidR="00596020" w:rsidRPr="008714CF">
        <w:rPr>
          <w:rFonts w:ascii="Cambria" w:hAnsi="Cambria"/>
          <w:i/>
          <w:sz w:val="20"/>
          <w:szCs w:val="20"/>
          <w:lang w:val="id-ID"/>
        </w:rPr>
        <w:t xml:space="preserve"> </w:t>
      </w:r>
      <w:r w:rsidR="008714CF">
        <w:rPr>
          <w:rFonts w:ascii="Cambria" w:hAnsi="Cambria"/>
          <w:i/>
          <w:sz w:val="20"/>
          <w:szCs w:val="20"/>
          <w:lang w:val="id-ID"/>
        </w:rPr>
        <w:t>Sosialisasi</w:t>
      </w:r>
      <w:r w:rsidR="00596020" w:rsidRPr="008714CF">
        <w:rPr>
          <w:rFonts w:ascii="Cambria" w:hAnsi="Cambria"/>
          <w:i/>
          <w:sz w:val="20"/>
          <w:szCs w:val="20"/>
          <w:lang w:val="id-ID"/>
        </w:rPr>
        <w:t xml:space="preserve">, </w:t>
      </w:r>
      <w:r w:rsidR="008714CF">
        <w:rPr>
          <w:rFonts w:ascii="Cambria" w:hAnsi="Cambria"/>
          <w:i/>
          <w:sz w:val="20"/>
          <w:szCs w:val="20"/>
          <w:lang w:val="id-ID"/>
        </w:rPr>
        <w:t>Menabung</w:t>
      </w:r>
      <w:r w:rsidR="00301ADD" w:rsidRPr="008714CF">
        <w:rPr>
          <w:rFonts w:ascii="Cambria" w:hAnsi="Cambria"/>
          <w:i/>
          <w:sz w:val="20"/>
          <w:szCs w:val="20"/>
          <w:lang w:val="id-ID"/>
        </w:rPr>
        <w:t xml:space="preserve">, </w:t>
      </w:r>
      <w:r w:rsidR="008714CF">
        <w:rPr>
          <w:rFonts w:ascii="Cambria" w:hAnsi="Cambria"/>
          <w:i/>
          <w:sz w:val="20"/>
          <w:szCs w:val="20"/>
          <w:lang w:val="id-ID"/>
        </w:rPr>
        <w:t>Celengan</w:t>
      </w:r>
      <w:r w:rsidR="00596020" w:rsidRPr="008714CF">
        <w:rPr>
          <w:rFonts w:ascii="Cambria" w:hAnsi="Cambria"/>
          <w:i/>
          <w:sz w:val="20"/>
          <w:szCs w:val="20"/>
          <w:lang w:val="id-ID"/>
        </w:rPr>
        <w:t xml:space="preserve">, </w:t>
      </w:r>
      <w:r w:rsidR="008714CF">
        <w:rPr>
          <w:rFonts w:ascii="Cambria" w:hAnsi="Cambria"/>
          <w:i/>
          <w:sz w:val="20"/>
          <w:szCs w:val="20"/>
          <w:lang w:val="id-ID"/>
        </w:rPr>
        <w:t>Paper Tube</w:t>
      </w:r>
      <w:r w:rsidR="00111ECA" w:rsidRPr="008714CF">
        <w:rPr>
          <w:rFonts w:ascii="Cambria" w:hAnsi="Cambria"/>
          <w:i/>
          <w:sz w:val="20"/>
          <w:szCs w:val="20"/>
          <w:lang w:val="id-ID"/>
        </w:rPr>
        <w:br/>
      </w:r>
    </w:p>
    <w:p w14:paraId="15FD3CCD" w14:textId="294423CC" w:rsidR="00111ECA" w:rsidRPr="008714CF" w:rsidRDefault="00111ECA" w:rsidP="008714CF">
      <w:pPr>
        <w:jc w:val="center"/>
        <w:rPr>
          <w:rFonts w:ascii="Cambria" w:hAnsi="Cambria"/>
          <w:b/>
          <w:i/>
          <w:iCs/>
        </w:rPr>
      </w:pPr>
      <w:r w:rsidRPr="008714CF">
        <w:rPr>
          <w:rFonts w:ascii="Cambria" w:hAnsi="Cambria"/>
          <w:b/>
          <w:bCs/>
          <w:i/>
          <w:iCs/>
        </w:rPr>
        <w:t>Abstract</w:t>
      </w:r>
    </w:p>
    <w:p w14:paraId="08A36916" w14:textId="10F0638B" w:rsidR="0006426A" w:rsidRDefault="008714CF" w:rsidP="00064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i/>
          <w:iCs/>
          <w:color w:val="202124"/>
          <w:lang w:val="en" w:eastAsia="id-ID"/>
        </w:rPr>
      </w:pPr>
      <w:r w:rsidRPr="008714CF">
        <w:rPr>
          <w:rFonts w:ascii="Cambria" w:hAnsi="Cambria" w:cs="Courier New"/>
          <w:i/>
          <w:iCs/>
          <w:color w:val="202124"/>
          <w:lang w:val="en" w:eastAsia="id-ID"/>
        </w:rPr>
        <w:t xml:space="preserve">Community service </w:t>
      </w:r>
      <w:proofErr w:type="spellStart"/>
      <w:r w:rsidRPr="008714CF">
        <w:rPr>
          <w:rFonts w:ascii="Cambria" w:hAnsi="Cambria" w:cs="Courier New"/>
          <w:i/>
          <w:iCs/>
          <w:color w:val="202124"/>
          <w:lang w:val="en" w:eastAsia="id-ID"/>
        </w:rPr>
        <w:t>activit</w:t>
      </w:r>
      <w:proofErr w:type="spellEnd"/>
      <w:r>
        <w:rPr>
          <w:rFonts w:ascii="Cambria" w:hAnsi="Cambria" w:cs="Courier New"/>
          <w:i/>
          <w:iCs/>
          <w:color w:val="202124"/>
          <w:lang w:val="id-ID" w:eastAsia="id-ID"/>
        </w:rPr>
        <w:t>y</w:t>
      </w:r>
      <w:r w:rsidRPr="008714CF">
        <w:rPr>
          <w:rFonts w:ascii="Cambria" w:hAnsi="Cambria" w:cs="Courier New"/>
          <w:i/>
          <w:iCs/>
          <w:color w:val="202124"/>
          <w:lang w:val="en" w:eastAsia="id-ID"/>
        </w:rPr>
        <w:t xml:space="preserve"> </w:t>
      </w:r>
      <w:r>
        <w:rPr>
          <w:rFonts w:ascii="Cambria" w:hAnsi="Cambria" w:cs="Courier New"/>
          <w:i/>
          <w:iCs/>
          <w:color w:val="202124"/>
          <w:lang w:val="id-ID" w:eastAsia="id-ID"/>
        </w:rPr>
        <w:t>is</w:t>
      </w:r>
      <w:r w:rsidRPr="008714CF">
        <w:rPr>
          <w:rFonts w:ascii="Cambria" w:hAnsi="Cambria" w:cs="Courier New"/>
          <w:i/>
          <w:iCs/>
          <w:color w:val="202124"/>
          <w:lang w:val="en" w:eastAsia="id-ID"/>
        </w:rPr>
        <w:t xml:space="preserve"> aimed at children to understand the importance of saving. The activity was carried out for children who live in </w:t>
      </w:r>
      <w:proofErr w:type="spellStart"/>
      <w:r w:rsidRPr="008714CF">
        <w:rPr>
          <w:rFonts w:ascii="Cambria" w:hAnsi="Cambria" w:cs="Courier New"/>
          <w:i/>
          <w:iCs/>
          <w:color w:val="202124"/>
          <w:lang w:val="en" w:eastAsia="id-ID"/>
        </w:rPr>
        <w:t>Bujang</w:t>
      </w:r>
      <w:proofErr w:type="spellEnd"/>
      <w:r w:rsidRPr="008714CF">
        <w:rPr>
          <w:rFonts w:ascii="Cambria" w:hAnsi="Cambria" w:cs="Courier New"/>
          <w:i/>
          <w:iCs/>
          <w:color w:val="202124"/>
          <w:lang w:val="en" w:eastAsia="id-ID"/>
        </w:rPr>
        <w:t xml:space="preserve"> Village, </w:t>
      </w:r>
      <w:proofErr w:type="spellStart"/>
      <w:r w:rsidRPr="008714CF">
        <w:rPr>
          <w:rFonts w:ascii="Cambria" w:hAnsi="Cambria" w:cs="Courier New"/>
          <w:i/>
          <w:iCs/>
          <w:color w:val="202124"/>
          <w:lang w:val="en" w:eastAsia="id-ID"/>
        </w:rPr>
        <w:t>Lut</w:t>
      </w:r>
      <w:proofErr w:type="spellEnd"/>
      <w:r w:rsidRPr="008714CF">
        <w:rPr>
          <w:rFonts w:ascii="Cambria" w:hAnsi="Cambria" w:cs="Courier New"/>
          <w:i/>
          <w:iCs/>
          <w:color w:val="202124"/>
          <w:lang w:val="en" w:eastAsia="id-ID"/>
        </w:rPr>
        <w:t xml:space="preserve"> </w:t>
      </w:r>
      <w:proofErr w:type="spellStart"/>
      <w:r w:rsidRPr="008714CF">
        <w:rPr>
          <w:rFonts w:ascii="Cambria" w:hAnsi="Cambria" w:cs="Courier New"/>
          <w:i/>
          <w:iCs/>
          <w:color w:val="202124"/>
          <w:lang w:val="en" w:eastAsia="id-ID"/>
        </w:rPr>
        <w:t>Tawar</w:t>
      </w:r>
      <w:proofErr w:type="spellEnd"/>
      <w:r w:rsidRPr="008714CF">
        <w:rPr>
          <w:rFonts w:ascii="Cambria" w:hAnsi="Cambria" w:cs="Courier New"/>
          <w:i/>
          <w:iCs/>
          <w:color w:val="202124"/>
          <w:lang w:val="en" w:eastAsia="id-ID"/>
        </w:rPr>
        <w:t xml:space="preserve"> District, Central Aceh Regency. There were 28 participants, ranging from elementary, middle, and high school levels. Overall, this activity uses </w:t>
      </w:r>
      <w:proofErr w:type="spellStart"/>
      <w:r w:rsidRPr="008714CF">
        <w:rPr>
          <w:rFonts w:ascii="Cambria" w:hAnsi="Cambria" w:cs="Courier New"/>
          <w:i/>
          <w:iCs/>
          <w:color w:val="202124"/>
          <w:lang w:val="en" w:eastAsia="id-ID"/>
        </w:rPr>
        <w:t>lectur</w:t>
      </w:r>
      <w:proofErr w:type="spellEnd"/>
      <w:r>
        <w:rPr>
          <w:rFonts w:ascii="Cambria" w:hAnsi="Cambria" w:cs="Courier New"/>
          <w:i/>
          <w:iCs/>
          <w:color w:val="202124"/>
          <w:lang w:val="id-ID" w:eastAsia="id-ID"/>
        </w:rPr>
        <w:t>ing</w:t>
      </w:r>
      <w:r w:rsidRPr="008714CF">
        <w:rPr>
          <w:rFonts w:ascii="Cambria" w:hAnsi="Cambria" w:cs="Courier New"/>
          <w:i/>
          <w:iCs/>
          <w:color w:val="202124"/>
          <w:lang w:val="en" w:eastAsia="id-ID"/>
        </w:rPr>
        <w:t xml:space="preserve">, question and answer, and demonstration methods. The results of this activity show, (1) Saving socialization activities from an early age have increased children's understanding and insight into the importance of the saving movement from an early age; (2) Training on making </w:t>
      </w:r>
      <w:r>
        <w:rPr>
          <w:rFonts w:ascii="Cambria" w:hAnsi="Cambria" w:cs="Courier New"/>
          <w:i/>
          <w:iCs/>
          <w:color w:val="202124"/>
          <w:lang w:val="id-ID" w:eastAsia="id-ID"/>
        </w:rPr>
        <w:t>moneyboxs</w:t>
      </w:r>
      <w:r w:rsidRPr="008714CF">
        <w:rPr>
          <w:rFonts w:ascii="Cambria" w:hAnsi="Cambria" w:cs="Courier New"/>
          <w:i/>
          <w:iCs/>
          <w:color w:val="202124"/>
          <w:lang w:val="en" w:eastAsia="id-ID"/>
        </w:rPr>
        <w:t xml:space="preserve"> from Paper Tube provides children with new insights and fosters creativity and how to use used goods into useful goods by making their own </w:t>
      </w:r>
      <w:r>
        <w:rPr>
          <w:rFonts w:ascii="Cambria" w:hAnsi="Cambria" w:cs="Courier New"/>
          <w:i/>
          <w:iCs/>
          <w:color w:val="202124"/>
          <w:lang w:val="id-ID" w:eastAsia="id-ID"/>
        </w:rPr>
        <w:t>moneyboxes</w:t>
      </w:r>
      <w:r w:rsidRPr="008714CF">
        <w:rPr>
          <w:rFonts w:ascii="Cambria" w:hAnsi="Cambria" w:cs="Courier New"/>
          <w:i/>
          <w:iCs/>
          <w:color w:val="202124"/>
          <w:lang w:val="en" w:eastAsia="id-ID"/>
        </w:rPr>
        <w:t xml:space="preserve"> from paper tubes; (3) Socialization of saving from an early age and making</w:t>
      </w:r>
      <w:r>
        <w:rPr>
          <w:rFonts w:ascii="Cambria" w:hAnsi="Cambria" w:cs="Courier New"/>
          <w:i/>
          <w:iCs/>
          <w:color w:val="202124"/>
          <w:lang w:val="id-ID" w:eastAsia="id-ID"/>
        </w:rPr>
        <w:t xml:space="preserve"> moneyboxes </w:t>
      </w:r>
      <w:r w:rsidRPr="008714CF">
        <w:rPr>
          <w:rFonts w:ascii="Cambria" w:hAnsi="Cambria" w:cs="Courier New"/>
          <w:i/>
          <w:iCs/>
          <w:color w:val="202124"/>
          <w:lang w:val="en" w:eastAsia="id-ID"/>
        </w:rPr>
        <w:t xml:space="preserve"> from Paper Tube motivates children to want</w:t>
      </w:r>
      <w:r w:rsidR="0006426A">
        <w:rPr>
          <w:rFonts w:ascii="Cambria" w:hAnsi="Cambria" w:cs="Courier New"/>
          <w:i/>
          <w:iCs/>
          <w:color w:val="202124"/>
          <w:lang w:val="id-ID" w:eastAsia="id-ID"/>
        </w:rPr>
        <w:t xml:space="preserve"> </w:t>
      </w:r>
      <w:r w:rsidRPr="008714CF">
        <w:rPr>
          <w:rFonts w:ascii="Cambria" w:hAnsi="Cambria" w:cs="Courier New"/>
          <w:i/>
          <w:iCs/>
          <w:color w:val="202124"/>
          <w:lang w:val="en" w:eastAsia="id-ID"/>
        </w:rPr>
        <w:t>sav</w:t>
      </w:r>
      <w:r w:rsidR="0006426A">
        <w:rPr>
          <w:rFonts w:ascii="Cambria" w:hAnsi="Cambria" w:cs="Courier New"/>
          <w:i/>
          <w:iCs/>
          <w:color w:val="202124"/>
          <w:lang w:val="id-ID" w:eastAsia="id-ID"/>
        </w:rPr>
        <w:t>ing</w:t>
      </w:r>
      <w:r w:rsidRPr="008714CF">
        <w:rPr>
          <w:rFonts w:ascii="Cambria" w:hAnsi="Cambria" w:cs="Courier New"/>
          <w:i/>
          <w:iCs/>
          <w:color w:val="202124"/>
          <w:lang w:val="en" w:eastAsia="id-ID"/>
        </w:rPr>
        <w:t xml:space="preserve"> from an early age.</w:t>
      </w:r>
    </w:p>
    <w:p w14:paraId="3CB0A39A" w14:textId="251E7316" w:rsidR="0006426A" w:rsidRPr="0006426A" w:rsidRDefault="00301ADD" w:rsidP="00064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i/>
          <w:iCs/>
          <w:color w:val="202124"/>
          <w:lang w:val="id-ID" w:eastAsia="id-ID"/>
        </w:rPr>
      </w:pPr>
      <w:r w:rsidRPr="0006426A">
        <w:rPr>
          <w:rFonts w:ascii="Cambria" w:hAnsi="Cambria"/>
          <w:b/>
          <w:bCs/>
          <w:i/>
          <w:lang w:val="id-ID"/>
        </w:rPr>
        <w:t xml:space="preserve"> </w:t>
      </w:r>
      <w:r w:rsidR="0006426A" w:rsidRPr="0006426A">
        <w:rPr>
          <w:rFonts w:ascii="Cambria" w:hAnsi="Cambria"/>
          <w:b/>
          <w:bCs/>
          <w:color w:val="202124"/>
          <w:lang w:val="en" w:eastAsia="id-ID"/>
        </w:rPr>
        <w:t>Keywords</w:t>
      </w:r>
      <w:r w:rsidR="0006426A" w:rsidRPr="0006426A">
        <w:rPr>
          <w:rFonts w:ascii="Cambria" w:hAnsi="Cambria"/>
          <w:color w:val="202124"/>
          <w:lang w:val="en" w:eastAsia="id-ID"/>
        </w:rPr>
        <w:t xml:space="preserve">: Socialization, Saving, </w:t>
      </w:r>
      <w:r w:rsidR="0006426A">
        <w:rPr>
          <w:rFonts w:ascii="Cambria" w:hAnsi="Cambria"/>
          <w:color w:val="202124"/>
          <w:lang w:val="id-ID" w:eastAsia="id-ID"/>
        </w:rPr>
        <w:t>Moneybox</w:t>
      </w:r>
      <w:r w:rsidR="0006426A" w:rsidRPr="0006426A">
        <w:rPr>
          <w:rFonts w:ascii="Cambria" w:hAnsi="Cambria"/>
          <w:color w:val="202124"/>
          <w:lang w:val="en" w:eastAsia="id-ID"/>
        </w:rPr>
        <w:t xml:space="preserve">, </w:t>
      </w:r>
      <w:r w:rsidR="0006426A" w:rsidRPr="0006426A">
        <w:rPr>
          <w:rFonts w:ascii="Cambria" w:hAnsi="Cambria"/>
          <w:i/>
          <w:iCs/>
          <w:color w:val="202124"/>
          <w:lang w:val="en" w:eastAsia="id-ID"/>
        </w:rPr>
        <w:t>Paper Tube</w:t>
      </w:r>
    </w:p>
    <w:p w14:paraId="45C30C3A" w14:textId="5F811007" w:rsidR="001517FC" w:rsidRPr="00747383" w:rsidRDefault="001517FC" w:rsidP="00111ECA">
      <w:pPr>
        <w:rPr>
          <w:rFonts w:ascii="Cambria" w:hAnsi="Cambria"/>
          <w:i/>
        </w:rPr>
      </w:pPr>
    </w:p>
    <w:p w14:paraId="4B3762AD" w14:textId="657BE500" w:rsidR="00C44EA0" w:rsidRPr="00747383" w:rsidRDefault="00747383" w:rsidP="00747383">
      <w:pPr>
        <w:pStyle w:val="Heading1"/>
      </w:pPr>
      <w:r w:rsidRPr="00747383">
        <w:t>1. PENDAHULUAN</w:t>
      </w:r>
      <w:r w:rsidR="005305B4">
        <w:t xml:space="preserve"> </w:t>
      </w:r>
    </w:p>
    <w:p w14:paraId="40E703B3" w14:textId="34981F16" w:rsidR="00E2192C" w:rsidRDefault="007F1187" w:rsidP="00E2192C">
      <w:pPr>
        <w:pStyle w:val="ListParagraph"/>
        <w:spacing w:after="0" w:line="240" w:lineRule="auto"/>
        <w:ind w:left="0" w:firstLine="709"/>
        <w:jc w:val="both"/>
        <w:rPr>
          <w:rFonts w:ascii="Cambria" w:hAnsi="Cambria"/>
          <w:color w:val="000000" w:themeColor="text1"/>
          <w:lang w:val="id-ID"/>
        </w:rPr>
      </w:pPr>
      <w:r>
        <w:rPr>
          <w:rFonts w:ascii="Cambria" w:hAnsi="Cambria"/>
          <w:color w:val="000000" w:themeColor="text1"/>
          <w:lang w:val="id-ID"/>
        </w:rPr>
        <w:t>Menabung merupakan</w:t>
      </w:r>
      <w:r w:rsidR="00887C50">
        <w:rPr>
          <w:rFonts w:ascii="Cambria" w:hAnsi="Cambria"/>
          <w:color w:val="000000" w:themeColor="text1"/>
          <w:lang w:val="id-ID"/>
        </w:rPr>
        <w:t xml:space="preserve"> proses mengumpulkan dana demi suatu tujuan dalam kurun waktu tertentu (Krisdayant</w:t>
      </w:r>
      <w:r w:rsidR="00EC4FAD">
        <w:rPr>
          <w:rFonts w:ascii="Cambria" w:hAnsi="Cambria"/>
          <w:color w:val="000000" w:themeColor="text1"/>
          <w:lang w:val="id-ID"/>
        </w:rPr>
        <w:t>h</w:t>
      </w:r>
      <w:r w:rsidR="00887C50">
        <w:rPr>
          <w:rFonts w:ascii="Cambria" w:hAnsi="Cambria"/>
          <w:color w:val="000000" w:themeColor="text1"/>
          <w:lang w:val="id-ID"/>
        </w:rPr>
        <w:t>i, 2019). Menabung memiliki manfaat yang tidak bisa di</w:t>
      </w:r>
      <w:r w:rsidR="00123429">
        <w:rPr>
          <w:rFonts w:ascii="Cambria" w:hAnsi="Cambria"/>
          <w:color w:val="000000" w:themeColor="text1"/>
          <w:lang w:val="id-ID"/>
        </w:rPr>
        <w:t xml:space="preserve">pungkiri kebenarannya jika dilaksanakan secara rutin dan tekun. </w:t>
      </w:r>
      <w:r w:rsidR="0001554A">
        <w:rPr>
          <w:rFonts w:ascii="Cambria" w:hAnsi="Cambria"/>
          <w:color w:val="000000" w:themeColor="text1"/>
          <w:lang w:val="id-ID"/>
        </w:rPr>
        <w:t>Menabung merupakan benuk pembiasaan diri untuk menerapkan pola hidup hemat serta membangun karakteristik untuk tidak menghamburkan uang yang seharusnya mulai diterapkan sedari dini (Nuh, dkk, 2021</w:t>
      </w:r>
      <w:r w:rsidR="0016682F">
        <w:rPr>
          <w:rFonts w:ascii="Cambria" w:hAnsi="Cambria"/>
          <w:color w:val="000000" w:themeColor="text1"/>
          <w:lang w:val="id-ID"/>
        </w:rPr>
        <w:t>).</w:t>
      </w:r>
      <w:r w:rsidR="00E2192C" w:rsidRPr="00E2192C">
        <w:rPr>
          <w:rFonts w:ascii="Cambria" w:hAnsi="Cambria"/>
          <w:color w:val="000000" w:themeColor="text1"/>
        </w:rPr>
        <w:t xml:space="preserve"> </w:t>
      </w:r>
      <w:r w:rsidR="0016682F">
        <w:rPr>
          <w:rFonts w:ascii="Cambria" w:hAnsi="Cambria"/>
          <w:color w:val="000000" w:themeColor="text1"/>
          <w:lang w:val="id-ID"/>
        </w:rPr>
        <w:t>Sehingga orang tua berperan sangat penting untuk menanamkan kebiasaan menabung</w:t>
      </w:r>
      <w:r w:rsidR="00B0326B">
        <w:rPr>
          <w:rFonts w:ascii="Cambria" w:hAnsi="Cambria"/>
          <w:color w:val="000000" w:themeColor="text1"/>
          <w:lang w:val="id-ID"/>
        </w:rPr>
        <w:t xml:space="preserve"> </w:t>
      </w:r>
      <w:r w:rsidR="0016682F">
        <w:rPr>
          <w:rFonts w:ascii="Cambria" w:hAnsi="Cambria"/>
          <w:color w:val="000000" w:themeColor="text1"/>
          <w:lang w:val="id-ID"/>
        </w:rPr>
        <w:t xml:space="preserve">pada anak. Baverly dan Clancy (2001) menjelaskan bahwa pendidikan keuangan dalam keluarga dapat menjadikan anak individu  yang cerdas dalam pengelolaan uang sehingga tidak boros dan suka menabung. </w:t>
      </w:r>
      <w:r w:rsidR="00B0326B">
        <w:rPr>
          <w:rFonts w:ascii="Cambria" w:hAnsi="Cambria"/>
          <w:color w:val="000000" w:themeColor="text1"/>
          <w:lang w:val="id-ID"/>
        </w:rPr>
        <w:t>Hal ini juga sekaligus menjadikan anak sebagai sosok yang penuh perencanaan terutama dalam hal keuangan di masa depan (Krisdayant</w:t>
      </w:r>
      <w:r w:rsidR="00EC4FAD">
        <w:rPr>
          <w:rFonts w:ascii="Cambria" w:hAnsi="Cambria"/>
          <w:color w:val="000000" w:themeColor="text1"/>
          <w:lang w:val="id-ID"/>
        </w:rPr>
        <w:t>h</w:t>
      </w:r>
      <w:r w:rsidR="00B0326B">
        <w:rPr>
          <w:rFonts w:ascii="Cambria" w:hAnsi="Cambria"/>
          <w:color w:val="000000" w:themeColor="text1"/>
          <w:lang w:val="id-ID"/>
        </w:rPr>
        <w:t xml:space="preserve">i, 2019). Pendidikan keuangan ini tentunya disesuaikan dengan tahapan perkembangan anak. </w:t>
      </w:r>
    </w:p>
    <w:p w14:paraId="4FD7DB51" w14:textId="14DF65A7" w:rsidR="00211B03" w:rsidRDefault="006D6C4D" w:rsidP="00E2192C">
      <w:pPr>
        <w:pStyle w:val="ListParagraph"/>
        <w:spacing w:after="0" w:line="240" w:lineRule="auto"/>
        <w:ind w:left="0" w:firstLine="709"/>
        <w:jc w:val="both"/>
        <w:rPr>
          <w:rFonts w:ascii="Cambria" w:hAnsi="Cambria"/>
          <w:color w:val="000000" w:themeColor="text1"/>
          <w:lang w:val="id-ID"/>
        </w:rPr>
      </w:pPr>
      <w:r>
        <w:rPr>
          <w:rFonts w:ascii="Cambria" w:hAnsi="Cambria"/>
          <w:color w:val="000000" w:themeColor="text1"/>
          <w:lang w:val="id-ID"/>
        </w:rPr>
        <w:t xml:space="preserve">Namun, kondisi di lapangan menunjukkan bahwa banyak anak-anak yang masih </w:t>
      </w:r>
      <w:r w:rsidR="004D6B61">
        <w:rPr>
          <w:rFonts w:ascii="Cambria" w:hAnsi="Cambria"/>
          <w:color w:val="000000" w:themeColor="text1"/>
          <w:lang w:val="id-ID"/>
        </w:rPr>
        <w:t xml:space="preserve">mengetahui pentingnya menerapkan kebiasaan menabung. </w:t>
      </w:r>
      <w:r w:rsidR="00502334">
        <w:rPr>
          <w:rFonts w:ascii="Cambria" w:hAnsi="Cambria"/>
          <w:color w:val="000000" w:themeColor="text1"/>
          <w:lang w:val="id-ID"/>
        </w:rPr>
        <w:t xml:space="preserve">Hal ini karena kurang pendidikan dari orang tua mereka untuk </w:t>
      </w:r>
      <w:r w:rsidR="00172F6F">
        <w:rPr>
          <w:rFonts w:ascii="Cambria" w:hAnsi="Cambria"/>
          <w:color w:val="000000" w:themeColor="text1"/>
          <w:lang w:val="id-ID"/>
        </w:rPr>
        <w:t xml:space="preserve">membangun sikap berhemat dan tidak menghambur-hamburkan uang </w:t>
      </w:r>
      <w:r w:rsidR="00172F6F">
        <w:rPr>
          <w:rFonts w:ascii="Cambria" w:hAnsi="Cambria"/>
          <w:color w:val="000000" w:themeColor="text1"/>
          <w:lang w:val="id-ID"/>
        </w:rPr>
        <w:lastRenderedPageBreak/>
        <w:t>sehingga anak belum tahu bagaimana sulitnya untuk mendapatkan uang sehingga mereka tidak berfikir untuk bagaimana menngelola uang dengan baik.</w:t>
      </w:r>
    </w:p>
    <w:p w14:paraId="3053A042" w14:textId="2C6B10A4" w:rsidR="009A2F7E" w:rsidRDefault="00FA6E22" w:rsidP="00E2192C">
      <w:pPr>
        <w:pStyle w:val="ListParagraph"/>
        <w:spacing w:after="0" w:line="240" w:lineRule="auto"/>
        <w:ind w:left="0" w:firstLine="709"/>
        <w:jc w:val="both"/>
        <w:rPr>
          <w:rFonts w:ascii="Cambria" w:hAnsi="Cambria"/>
          <w:color w:val="000000" w:themeColor="text1"/>
          <w:lang w:val="id-ID"/>
        </w:rPr>
      </w:pPr>
      <w:r>
        <w:rPr>
          <w:rFonts w:ascii="Cambria" w:hAnsi="Cambria"/>
          <w:color w:val="000000" w:themeColor="text1"/>
          <w:lang w:val="id-ID"/>
        </w:rPr>
        <w:t xml:space="preserve">Begitu </w:t>
      </w:r>
      <w:r w:rsidR="005F0E2A">
        <w:rPr>
          <w:rFonts w:ascii="Cambria" w:hAnsi="Cambria"/>
          <w:color w:val="000000" w:themeColor="text1"/>
          <w:lang w:val="id-ID"/>
        </w:rPr>
        <w:t xml:space="preserve">Pentingnya penerapan kebiasaan menabung seperti yang </w:t>
      </w:r>
      <w:r w:rsidR="00B26C5B">
        <w:rPr>
          <w:rFonts w:ascii="Cambria" w:hAnsi="Cambria"/>
          <w:color w:val="000000" w:themeColor="text1"/>
          <w:lang w:val="id-ID"/>
        </w:rPr>
        <w:t xml:space="preserve">telah dijelaskan </w:t>
      </w:r>
      <w:r w:rsidR="00ED1DC6">
        <w:rPr>
          <w:rFonts w:ascii="Cambria" w:hAnsi="Cambria"/>
          <w:color w:val="000000" w:themeColor="text1"/>
          <w:lang w:val="id-ID"/>
        </w:rPr>
        <w:t xml:space="preserve">sebelumnya, maka ada beberapa langkah yang perlu diterapkan untuk mengajarkan anak mengelola uangnya. Menurut </w:t>
      </w:r>
      <w:r w:rsidR="00ED1DC6">
        <w:rPr>
          <w:rFonts w:ascii="Cambria" w:hAnsi="Cambria"/>
          <w:i/>
          <w:iCs/>
          <w:color w:val="000000" w:themeColor="text1"/>
          <w:lang w:val="id-ID"/>
        </w:rPr>
        <w:t>Coorporate Affair City Indonesia,</w:t>
      </w:r>
      <w:r w:rsidR="00ED1DC6">
        <w:rPr>
          <w:rFonts w:ascii="Cambria" w:hAnsi="Cambria"/>
          <w:color w:val="000000" w:themeColor="text1"/>
          <w:lang w:val="id-ID"/>
        </w:rPr>
        <w:t xml:space="preserve"> Pertama yaitu dengan menjelaskan apa arti uang kepada anak. Kedua menjelaskan bahwa mendapatkan uang</w:t>
      </w:r>
      <w:r w:rsidR="006C73F7">
        <w:rPr>
          <w:rFonts w:ascii="Cambria" w:hAnsi="Cambria"/>
          <w:color w:val="000000" w:themeColor="text1"/>
          <w:lang w:val="id-ID"/>
        </w:rPr>
        <w:t xml:space="preserve"> merupakan sesuatu yang tidak mudah untuk didapat</w:t>
      </w:r>
      <w:r w:rsidR="00ED1DC6">
        <w:rPr>
          <w:rFonts w:ascii="Cambria" w:hAnsi="Cambria"/>
          <w:color w:val="000000" w:themeColor="text1"/>
          <w:lang w:val="id-ID"/>
        </w:rPr>
        <w:t xml:space="preserve">. </w:t>
      </w:r>
      <w:r w:rsidR="006C73F7">
        <w:rPr>
          <w:rFonts w:ascii="Cambria" w:hAnsi="Cambria"/>
          <w:color w:val="000000" w:themeColor="text1"/>
          <w:lang w:val="id-ID"/>
        </w:rPr>
        <w:t xml:space="preserve">Ketiga, yaitu memotivasi anak untuk menabung. </w:t>
      </w:r>
      <w:r w:rsidR="00746D44">
        <w:rPr>
          <w:rFonts w:ascii="Cambria" w:hAnsi="Cambria"/>
          <w:color w:val="000000" w:themeColor="text1"/>
          <w:lang w:val="id-ID"/>
        </w:rPr>
        <w:t xml:space="preserve">Tentunya </w:t>
      </w:r>
      <w:r w:rsidR="002306F6">
        <w:rPr>
          <w:rFonts w:ascii="Cambria" w:hAnsi="Cambria"/>
          <w:color w:val="000000" w:themeColor="text1"/>
          <w:lang w:val="id-ID"/>
        </w:rPr>
        <w:t>setiap penjelesan-penjelasan yang dilakukan ke anak haruslah diungkapkan secara positif dan menyenangkan agar anak pun mau menabung dengan senang hati.</w:t>
      </w:r>
      <w:r w:rsidR="00541DFE">
        <w:rPr>
          <w:rFonts w:ascii="Cambria" w:hAnsi="Cambria"/>
          <w:color w:val="000000" w:themeColor="text1"/>
          <w:lang w:val="id-ID"/>
        </w:rPr>
        <w:t xml:space="preserve"> </w:t>
      </w:r>
    </w:p>
    <w:p w14:paraId="54CA7654" w14:textId="73E21498" w:rsidR="0064090E" w:rsidRPr="005751BE" w:rsidRDefault="0064090E" w:rsidP="00E2192C">
      <w:pPr>
        <w:pStyle w:val="ListParagraph"/>
        <w:spacing w:after="0" w:line="240" w:lineRule="auto"/>
        <w:ind w:left="0" w:firstLine="709"/>
        <w:jc w:val="both"/>
        <w:rPr>
          <w:rFonts w:ascii="Cambria" w:hAnsi="Cambria"/>
          <w:color w:val="000000" w:themeColor="text1"/>
          <w:lang w:val="id-ID"/>
        </w:rPr>
      </w:pPr>
      <w:r>
        <w:rPr>
          <w:rFonts w:ascii="Cambria" w:hAnsi="Cambria"/>
          <w:color w:val="000000" w:themeColor="text1"/>
          <w:lang w:val="id-ID"/>
        </w:rPr>
        <w:t xml:space="preserve">Salah satu cara dalam memotivasi anak untuk </w:t>
      </w:r>
      <w:r w:rsidR="005751BE">
        <w:rPr>
          <w:rFonts w:ascii="Cambria" w:hAnsi="Cambria"/>
          <w:color w:val="000000" w:themeColor="text1"/>
          <w:lang w:val="id-ID"/>
        </w:rPr>
        <w:t xml:space="preserve">gemar menabung adalah dengan melatih kreativitas mereka dengan membuat celengan sendiri menggunakan barang-barang bekas, seperti </w:t>
      </w:r>
      <w:r w:rsidR="005751BE">
        <w:rPr>
          <w:rFonts w:ascii="Cambria" w:hAnsi="Cambria"/>
          <w:i/>
          <w:iCs/>
          <w:color w:val="000000" w:themeColor="text1"/>
          <w:lang w:val="id-ID"/>
        </w:rPr>
        <w:t xml:space="preserve">paper tube. Paper Tube </w:t>
      </w:r>
      <w:r w:rsidR="005751BE">
        <w:rPr>
          <w:rFonts w:ascii="Cambria" w:hAnsi="Cambria"/>
          <w:color w:val="000000" w:themeColor="text1"/>
          <w:lang w:val="id-ID"/>
        </w:rPr>
        <w:t>adalah tabung yang dibuat dari gulungan kertas</w:t>
      </w:r>
      <w:r w:rsidR="001D0A61">
        <w:rPr>
          <w:rFonts w:ascii="Cambria" w:hAnsi="Cambria"/>
          <w:color w:val="000000" w:themeColor="text1"/>
          <w:lang w:val="id-ID"/>
        </w:rPr>
        <w:t>, yang biasanya digunakan sebagai inti gulungan benang, logam, kertas, plactic film, dan lain-lain.</w:t>
      </w:r>
      <w:r w:rsidR="008639A5">
        <w:rPr>
          <w:rFonts w:ascii="Cambria" w:hAnsi="Cambria"/>
          <w:color w:val="000000" w:themeColor="text1"/>
          <w:lang w:val="id-ID"/>
        </w:rPr>
        <w:t xml:space="preserve"> Dengan mengajak anak untuk berkarya dan berkreasi membuat celengannya sendiri, maka anak akan merasa lebih antusias karena bisa menggunakan hasil karyanya sebagai celengan.</w:t>
      </w:r>
    </w:p>
    <w:p w14:paraId="4776EC64" w14:textId="306DC606" w:rsidR="00541DFE" w:rsidRDefault="00541DFE" w:rsidP="00E2192C">
      <w:pPr>
        <w:pStyle w:val="ListParagraph"/>
        <w:spacing w:after="0" w:line="240" w:lineRule="auto"/>
        <w:ind w:left="0" w:firstLine="709"/>
        <w:jc w:val="both"/>
        <w:rPr>
          <w:rFonts w:ascii="Cambria" w:hAnsi="Cambria"/>
          <w:color w:val="000000" w:themeColor="text1"/>
          <w:lang w:val="id-ID"/>
        </w:rPr>
      </w:pPr>
      <w:r>
        <w:rPr>
          <w:rFonts w:ascii="Cambria" w:hAnsi="Cambria"/>
          <w:color w:val="000000" w:themeColor="text1"/>
          <w:lang w:val="id-ID"/>
        </w:rPr>
        <w:t xml:space="preserve">Tujuan pengabdian kepada masyarakat pada kegiatan sosialisasi menabung sejak dini dan membuat celengan dari </w:t>
      </w:r>
      <w:r w:rsidR="008756EB" w:rsidRPr="008756EB">
        <w:rPr>
          <w:rFonts w:ascii="Cambria" w:hAnsi="Cambria"/>
          <w:i/>
          <w:iCs/>
          <w:color w:val="000000" w:themeColor="text1"/>
          <w:lang w:val="id-ID"/>
        </w:rPr>
        <w:t>Paper Tube</w:t>
      </w:r>
      <w:r>
        <w:rPr>
          <w:rFonts w:ascii="Cambria" w:hAnsi="Cambria"/>
          <w:color w:val="000000" w:themeColor="text1"/>
          <w:lang w:val="id-ID"/>
        </w:rPr>
        <w:t xml:space="preserve"> adalah</w:t>
      </w:r>
      <w:r w:rsidR="0081705A">
        <w:rPr>
          <w:rFonts w:ascii="Cambria" w:hAnsi="Cambria"/>
          <w:color w:val="000000" w:themeColor="text1"/>
          <w:lang w:val="id-ID"/>
        </w:rPr>
        <w:t>:</w:t>
      </w:r>
    </w:p>
    <w:p w14:paraId="068842CD" w14:textId="554643B1" w:rsidR="00D46E1D" w:rsidRDefault="00D46E1D" w:rsidP="0081705A">
      <w:pPr>
        <w:pStyle w:val="ListParagraph"/>
        <w:numPr>
          <w:ilvl w:val="0"/>
          <w:numId w:val="25"/>
        </w:numPr>
        <w:spacing w:after="0" w:line="240" w:lineRule="auto"/>
        <w:jc w:val="both"/>
        <w:rPr>
          <w:rFonts w:ascii="Cambria" w:hAnsi="Cambria"/>
          <w:color w:val="000000" w:themeColor="text1"/>
          <w:lang w:val="id-ID"/>
        </w:rPr>
      </w:pPr>
      <w:r>
        <w:rPr>
          <w:rFonts w:ascii="Cambria" w:hAnsi="Cambria"/>
          <w:color w:val="000000" w:themeColor="text1"/>
          <w:lang w:val="id-ID"/>
        </w:rPr>
        <w:t>Menambah pemahaman dan wawasan anak-anak akan pentingnya kegiatan menabung sejak dini;</w:t>
      </w:r>
    </w:p>
    <w:p w14:paraId="2A16DB60" w14:textId="2124F30C" w:rsidR="0081705A" w:rsidRDefault="0081705A" w:rsidP="0081705A">
      <w:pPr>
        <w:pStyle w:val="ListParagraph"/>
        <w:numPr>
          <w:ilvl w:val="0"/>
          <w:numId w:val="25"/>
        </w:numPr>
        <w:spacing w:after="0" w:line="240" w:lineRule="auto"/>
        <w:jc w:val="both"/>
        <w:rPr>
          <w:rFonts w:ascii="Cambria" w:hAnsi="Cambria"/>
          <w:color w:val="000000" w:themeColor="text1"/>
          <w:lang w:val="id-ID"/>
        </w:rPr>
      </w:pPr>
      <w:r>
        <w:rPr>
          <w:rFonts w:ascii="Cambria" w:hAnsi="Cambria"/>
          <w:color w:val="000000" w:themeColor="text1"/>
          <w:lang w:val="id-ID"/>
        </w:rPr>
        <w:t>Me</w:t>
      </w:r>
      <w:r w:rsidR="00487B4E">
        <w:rPr>
          <w:rFonts w:ascii="Cambria" w:hAnsi="Cambria"/>
          <w:color w:val="000000" w:themeColor="text1"/>
          <w:lang w:val="id-ID"/>
        </w:rPr>
        <w:t xml:space="preserve">latih anak-anak untuk kreatif memanfaatkan </w:t>
      </w:r>
      <w:r w:rsidR="008756EB" w:rsidRPr="008756EB">
        <w:rPr>
          <w:rFonts w:ascii="Cambria" w:hAnsi="Cambria"/>
          <w:i/>
          <w:iCs/>
          <w:color w:val="000000" w:themeColor="text1"/>
          <w:lang w:val="id-ID"/>
        </w:rPr>
        <w:t>Paper Tube</w:t>
      </w:r>
      <w:r w:rsidR="00487B4E">
        <w:rPr>
          <w:rFonts w:ascii="Cambria" w:hAnsi="Cambria"/>
          <w:color w:val="000000" w:themeColor="text1"/>
          <w:lang w:val="id-ID"/>
        </w:rPr>
        <w:t xml:space="preserve"> sebagai bahan untuk membuat celengan</w:t>
      </w:r>
      <w:r w:rsidR="00D46E1D">
        <w:rPr>
          <w:rFonts w:ascii="Cambria" w:hAnsi="Cambria"/>
          <w:color w:val="000000" w:themeColor="text1"/>
          <w:lang w:val="id-ID"/>
        </w:rPr>
        <w:t>;</w:t>
      </w:r>
    </w:p>
    <w:p w14:paraId="5181A74B" w14:textId="3110CD47" w:rsidR="00D46E1D" w:rsidRDefault="00D46E1D" w:rsidP="00D46E1D">
      <w:pPr>
        <w:pStyle w:val="ListParagraph"/>
        <w:numPr>
          <w:ilvl w:val="0"/>
          <w:numId w:val="25"/>
        </w:numPr>
        <w:spacing w:after="0" w:line="240" w:lineRule="auto"/>
        <w:jc w:val="both"/>
        <w:rPr>
          <w:rFonts w:ascii="Cambria" w:hAnsi="Cambria"/>
          <w:color w:val="000000" w:themeColor="text1"/>
          <w:lang w:val="id-ID"/>
        </w:rPr>
      </w:pPr>
      <w:r>
        <w:rPr>
          <w:rFonts w:ascii="Cambria" w:hAnsi="Cambria"/>
          <w:color w:val="000000" w:themeColor="text1"/>
          <w:lang w:val="id-ID"/>
        </w:rPr>
        <w:t>Memotivasi anak-anak untuk mau menabung sehingga menumbuhkan kesadaran pada siswa untuk dapat menyisihkan sebagian kecil dari uang jajannya untuk ditabung.</w:t>
      </w:r>
    </w:p>
    <w:p w14:paraId="54B8D2F3" w14:textId="77777777" w:rsidR="00D46E1D" w:rsidRPr="00D46E1D" w:rsidRDefault="00D46E1D" w:rsidP="00D46E1D">
      <w:pPr>
        <w:jc w:val="both"/>
        <w:rPr>
          <w:rFonts w:ascii="Cambria" w:hAnsi="Cambria"/>
          <w:color w:val="000000" w:themeColor="text1"/>
          <w:lang w:val="id-ID"/>
        </w:rPr>
      </w:pPr>
    </w:p>
    <w:p w14:paraId="19914ED6" w14:textId="75E22D79" w:rsidR="00396CA7" w:rsidRPr="00747383" w:rsidRDefault="009B76C2" w:rsidP="00747383">
      <w:pPr>
        <w:pStyle w:val="Heading1"/>
      </w:pPr>
      <w:r w:rsidRPr="00747383">
        <w:rPr>
          <w:lang w:val="id-ID"/>
        </w:rPr>
        <w:t xml:space="preserve">2. </w:t>
      </w:r>
      <w:r w:rsidR="00C44EA0" w:rsidRPr="00747383">
        <w:t>METODE</w:t>
      </w:r>
    </w:p>
    <w:p w14:paraId="2D54E4F4" w14:textId="4C87CDD1" w:rsidR="0086059D" w:rsidRDefault="00F81964" w:rsidP="000028CF">
      <w:pPr>
        <w:pStyle w:val="ListParagraph"/>
        <w:spacing w:after="0" w:line="240" w:lineRule="auto"/>
        <w:ind w:left="0" w:firstLine="709"/>
        <w:jc w:val="both"/>
        <w:rPr>
          <w:rFonts w:ascii="Cambria" w:hAnsi="Cambria"/>
          <w:color w:val="000000"/>
          <w:lang w:val="id-ID"/>
        </w:rPr>
      </w:pPr>
      <w:r>
        <w:rPr>
          <w:rFonts w:ascii="Cambria" w:hAnsi="Cambria"/>
          <w:color w:val="000000" w:themeColor="text1"/>
          <w:lang w:val="id-ID"/>
        </w:rPr>
        <w:t>Kegiatan pengabdian kepada Masyarakat dilaksanakan mulai dari 0</w:t>
      </w:r>
      <w:r w:rsidR="00355D11">
        <w:rPr>
          <w:rFonts w:ascii="Cambria" w:hAnsi="Cambria"/>
          <w:color w:val="000000" w:themeColor="text1"/>
          <w:lang w:val="id-ID"/>
        </w:rPr>
        <w:t>2</w:t>
      </w:r>
      <w:r>
        <w:rPr>
          <w:rFonts w:ascii="Cambria" w:hAnsi="Cambria"/>
          <w:color w:val="000000" w:themeColor="text1"/>
          <w:lang w:val="id-ID"/>
        </w:rPr>
        <w:t xml:space="preserve"> sampai dengan </w:t>
      </w:r>
      <w:r w:rsidR="00AC0AB7">
        <w:rPr>
          <w:rFonts w:ascii="Cambria" w:hAnsi="Cambria"/>
          <w:color w:val="000000" w:themeColor="text1"/>
          <w:lang w:val="id-ID"/>
        </w:rPr>
        <w:t>0</w:t>
      </w:r>
      <w:r w:rsidR="00355D11">
        <w:rPr>
          <w:rFonts w:ascii="Cambria" w:hAnsi="Cambria"/>
          <w:color w:val="000000" w:themeColor="text1"/>
          <w:lang w:val="id-ID"/>
        </w:rPr>
        <w:t xml:space="preserve">6 </w:t>
      </w:r>
      <w:r w:rsidR="00537602">
        <w:rPr>
          <w:rFonts w:ascii="Cambria" w:hAnsi="Cambria"/>
          <w:color w:val="000000" w:themeColor="text1"/>
          <w:lang w:val="id-ID"/>
        </w:rPr>
        <w:t xml:space="preserve"> </w:t>
      </w:r>
      <w:r>
        <w:rPr>
          <w:rFonts w:ascii="Cambria" w:hAnsi="Cambria"/>
          <w:color w:val="000000" w:themeColor="text1"/>
          <w:lang w:val="id-ID"/>
        </w:rPr>
        <w:t>November 2020</w:t>
      </w:r>
      <w:r w:rsidR="00AC0AB7">
        <w:rPr>
          <w:rFonts w:ascii="Cambria" w:hAnsi="Cambria"/>
          <w:color w:val="000000" w:themeColor="text1"/>
          <w:lang w:val="id-ID"/>
        </w:rPr>
        <w:t>, d</w:t>
      </w:r>
      <w:r>
        <w:rPr>
          <w:rFonts w:ascii="Cambria" w:hAnsi="Cambria"/>
          <w:color w:val="000000" w:themeColor="text1"/>
          <w:lang w:val="id-ID"/>
        </w:rPr>
        <w:t xml:space="preserve">engan  </w:t>
      </w:r>
      <w:r w:rsidR="00AC0AB7">
        <w:rPr>
          <w:rFonts w:ascii="Cambria" w:hAnsi="Cambria"/>
          <w:color w:val="000000" w:themeColor="text1"/>
          <w:lang w:val="id-ID"/>
        </w:rPr>
        <w:t>l</w:t>
      </w:r>
      <w:r>
        <w:rPr>
          <w:rFonts w:ascii="Cambria" w:hAnsi="Cambria"/>
          <w:color w:val="000000" w:themeColor="text1"/>
          <w:lang w:val="id-ID"/>
        </w:rPr>
        <w:t>okasi mitra pengabdian berada di</w:t>
      </w:r>
      <w:r w:rsidR="004825E1">
        <w:rPr>
          <w:rFonts w:ascii="Cambria" w:hAnsi="Cambria"/>
          <w:color w:val="000000" w:themeColor="text1"/>
          <w:lang w:val="id-ID"/>
        </w:rPr>
        <w:t xml:space="preserve"> Balai Desa</w:t>
      </w:r>
      <w:r>
        <w:rPr>
          <w:rFonts w:ascii="Cambria" w:hAnsi="Cambria"/>
          <w:color w:val="000000" w:themeColor="text1"/>
          <w:lang w:val="id-ID"/>
        </w:rPr>
        <w:t xml:space="preserve"> Kampung Bujang, Kecamatan Lut Tawar, Kabupaten Aceh Tengah</w:t>
      </w:r>
      <w:r w:rsidR="00AC0AB7">
        <w:rPr>
          <w:rFonts w:ascii="Cambria" w:hAnsi="Cambria"/>
          <w:color w:val="000000" w:themeColor="text1"/>
          <w:lang w:val="id-ID"/>
        </w:rPr>
        <w:t>.</w:t>
      </w:r>
      <w:r w:rsidR="004825E1">
        <w:rPr>
          <w:rFonts w:ascii="Cambria" w:hAnsi="Cambria"/>
          <w:color w:val="000000" w:themeColor="text1"/>
          <w:lang w:val="id-ID"/>
        </w:rPr>
        <w:t xml:space="preserve"> </w:t>
      </w:r>
      <w:r w:rsidR="00AC0AB7">
        <w:rPr>
          <w:rFonts w:ascii="Cambria" w:hAnsi="Cambria"/>
          <w:color w:val="000000" w:themeColor="text1"/>
          <w:lang w:val="id-ID"/>
        </w:rPr>
        <w:t>Kegiatan di</w:t>
      </w:r>
      <w:r w:rsidR="004825E1">
        <w:rPr>
          <w:rFonts w:ascii="Cambria" w:hAnsi="Cambria"/>
          <w:color w:val="000000" w:themeColor="text1"/>
          <w:lang w:val="id-ID"/>
        </w:rPr>
        <w:t xml:space="preserve">mulai dari jam </w:t>
      </w:r>
      <w:r w:rsidR="00AC0AB7">
        <w:rPr>
          <w:rFonts w:ascii="Cambria" w:hAnsi="Cambria"/>
          <w:color w:val="000000" w:themeColor="text1"/>
          <w:lang w:val="id-ID"/>
        </w:rPr>
        <w:t>14</w:t>
      </w:r>
      <w:r w:rsidR="004825E1">
        <w:rPr>
          <w:rFonts w:ascii="Cambria" w:hAnsi="Cambria"/>
          <w:color w:val="000000" w:themeColor="text1"/>
          <w:lang w:val="id-ID"/>
        </w:rPr>
        <w:t>.00-1</w:t>
      </w:r>
      <w:r w:rsidR="00AC0AB7">
        <w:rPr>
          <w:rFonts w:ascii="Cambria" w:hAnsi="Cambria"/>
          <w:color w:val="000000" w:themeColor="text1"/>
          <w:lang w:val="id-ID"/>
        </w:rPr>
        <w:t>7</w:t>
      </w:r>
      <w:r w:rsidR="004825E1">
        <w:rPr>
          <w:rFonts w:ascii="Cambria" w:hAnsi="Cambria"/>
          <w:color w:val="000000" w:themeColor="text1"/>
          <w:lang w:val="id-ID"/>
        </w:rPr>
        <w:t>.00 WIB.</w:t>
      </w:r>
      <w:r>
        <w:rPr>
          <w:rFonts w:ascii="Cambria" w:hAnsi="Cambria"/>
          <w:color w:val="000000" w:themeColor="text1"/>
          <w:lang w:val="id-ID"/>
        </w:rPr>
        <w:t xml:space="preserve"> </w:t>
      </w:r>
      <w:r w:rsidR="0081164B">
        <w:rPr>
          <w:rFonts w:ascii="Cambria" w:hAnsi="Cambria"/>
          <w:color w:val="000000" w:themeColor="text1"/>
          <w:lang w:val="id-ID"/>
        </w:rPr>
        <w:t xml:space="preserve"> Kegiatan ini terdiri dari peserta anak-anak yang berjumlah 28 orang </w:t>
      </w:r>
      <w:r w:rsidR="00904117">
        <w:rPr>
          <w:rFonts w:ascii="Cambria" w:hAnsi="Cambria"/>
          <w:color w:val="000000" w:themeColor="text1"/>
          <w:lang w:val="id-ID"/>
        </w:rPr>
        <w:t>dengan jenjang pendidikan mulai dari SD, SMP, sampai dengan SMA, serta</w:t>
      </w:r>
      <w:r w:rsidR="0081164B">
        <w:rPr>
          <w:rFonts w:ascii="Cambria" w:hAnsi="Cambria"/>
          <w:color w:val="000000" w:themeColor="text1"/>
          <w:lang w:val="id-ID"/>
        </w:rPr>
        <w:t xml:space="preserve"> para relawan yang melakukan sosialisasi dan pendampingan membuat celengan dari </w:t>
      </w:r>
      <w:r w:rsidR="008756EB" w:rsidRPr="008756EB">
        <w:rPr>
          <w:rFonts w:ascii="Cambria" w:hAnsi="Cambria"/>
          <w:i/>
          <w:iCs/>
          <w:color w:val="000000" w:themeColor="text1"/>
          <w:lang w:val="id-ID"/>
        </w:rPr>
        <w:t>Paper Tube</w:t>
      </w:r>
      <w:r w:rsidR="0081164B">
        <w:rPr>
          <w:rFonts w:ascii="Cambria" w:hAnsi="Cambria"/>
          <w:color w:val="000000" w:themeColor="text1"/>
          <w:lang w:val="id-ID"/>
        </w:rPr>
        <w:t xml:space="preserve"> yang berjumlah 10 orang. </w:t>
      </w:r>
      <w:r w:rsidR="00304194">
        <w:rPr>
          <w:rFonts w:ascii="Cambria" w:hAnsi="Cambria"/>
          <w:color w:val="000000" w:themeColor="text1"/>
          <w:lang w:val="id-ID"/>
        </w:rPr>
        <w:t xml:space="preserve">Semua relawan dan anak-anak merupakan masyarakat yang berdomisili di Kampung Bujang. </w:t>
      </w:r>
      <w:r w:rsidR="00230CDA">
        <w:rPr>
          <w:rFonts w:ascii="Cambria" w:hAnsi="Cambria"/>
          <w:color w:val="000000" w:themeColor="text1"/>
          <w:lang w:val="id-ID"/>
        </w:rPr>
        <w:t xml:space="preserve">Secara </w:t>
      </w:r>
      <w:r w:rsidR="000028CF">
        <w:rPr>
          <w:rFonts w:ascii="Cambria" w:hAnsi="Cambria"/>
          <w:color w:val="000000" w:themeColor="text1"/>
          <w:lang w:val="id-ID"/>
        </w:rPr>
        <w:t xml:space="preserve">keseluruhan, kegiatan ini menggunakan metode ceramah, tanya jawab, dan demonstrasi. </w:t>
      </w:r>
      <w:r w:rsidR="009A361B">
        <w:rPr>
          <w:rFonts w:ascii="Cambria" w:hAnsi="Cambria"/>
          <w:color w:val="000000"/>
          <w:lang w:val="id-ID"/>
        </w:rPr>
        <w:t xml:space="preserve">Adapun </w:t>
      </w:r>
      <w:r w:rsidR="000028CF">
        <w:rPr>
          <w:rFonts w:ascii="Cambria" w:hAnsi="Cambria"/>
          <w:color w:val="000000"/>
          <w:lang w:val="id-ID"/>
        </w:rPr>
        <w:t>tahapana</w:t>
      </w:r>
      <w:r w:rsidR="009A361B">
        <w:rPr>
          <w:rFonts w:ascii="Cambria" w:hAnsi="Cambria"/>
          <w:color w:val="000000"/>
          <w:lang w:val="id-ID"/>
        </w:rPr>
        <w:t xml:space="preserve"> pelaksanaan kegiatan ini adalah sebagai berikut.</w:t>
      </w:r>
    </w:p>
    <w:p w14:paraId="5222864E" w14:textId="4F7F8984" w:rsidR="009A361B" w:rsidRDefault="001458FC" w:rsidP="002E2B20">
      <w:pPr>
        <w:pStyle w:val="NormalWeb"/>
        <w:numPr>
          <w:ilvl w:val="0"/>
          <w:numId w:val="23"/>
        </w:numPr>
        <w:spacing w:before="0" w:beforeAutospacing="0" w:after="0" w:afterAutospacing="0"/>
        <w:jc w:val="both"/>
        <w:rPr>
          <w:rFonts w:ascii="Cambria" w:hAnsi="Cambria"/>
          <w:color w:val="000000"/>
          <w:sz w:val="22"/>
          <w:szCs w:val="22"/>
          <w:lang w:val="id-ID"/>
        </w:rPr>
      </w:pPr>
      <w:r>
        <w:rPr>
          <w:rFonts w:ascii="Cambria" w:hAnsi="Cambria"/>
          <w:color w:val="000000"/>
          <w:sz w:val="22"/>
          <w:szCs w:val="22"/>
          <w:lang w:val="id-ID"/>
        </w:rPr>
        <w:t xml:space="preserve">Kegiatan sebelum </w:t>
      </w:r>
      <w:r w:rsidR="00115B19">
        <w:rPr>
          <w:rFonts w:ascii="Cambria" w:hAnsi="Cambria"/>
          <w:color w:val="000000"/>
          <w:sz w:val="22"/>
          <w:szCs w:val="22"/>
          <w:lang w:val="id-ID"/>
        </w:rPr>
        <w:t>sosialisasi</w:t>
      </w:r>
      <w:r>
        <w:rPr>
          <w:rFonts w:ascii="Cambria" w:hAnsi="Cambria"/>
          <w:color w:val="000000"/>
          <w:sz w:val="22"/>
          <w:szCs w:val="22"/>
          <w:lang w:val="id-ID"/>
        </w:rPr>
        <w:t xml:space="preserve">, tim </w:t>
      </w:r>
      <w:r w:rsidR="00B456E7">
        <w:rPr>
          <w:rFonts w:ascii="Cambria" w:hAnsi="Cambria"/>
          <w:color w:val="000000"/>
          <w:sz w:val="22"/>
          <w:szCs w:val="22"/>
          <w:lang w:val="id-ID"/>
        </w:rPr>
        <w:t>relawan</w:t>
      </w:r>
      <w:r>
        <w:rPr>
          <w:rFonts w:ascii="Cambria" w:hAnsi="Cambria"/>
          <w:color w:val="000000"/>
          <w:sz w:val="22"/>
          <w:szCs w:val="22"/>
          <w:lang w:val="id-ID"/>
        </w:rPr>
        <w:t xml:space="preserve"> berbincang dengan Geucik Kampung Bujang untuk membahas skema kegiatan sekaligus meminta izin untuk pelaksanaan kegiatan.</w:t>
      </w:r>
      <w:r w:rsidR="00B456E7">
        <w:rPr>
          <w:rFonts w:ascii="Cambria" w:hAnsi="Cambria"/>
          <w:color w:val="000000"/>
          <w:sz w:val="22"/>
          <w:szCs w:val="22"/>
          <w:lang w:val="id-ID"/>
        </w:rPr>
        <w:t xml:space="preserve">  Selanjutnya tim relawan menyiapkan semua alat dan bahan untuk membuat celengan, seperti </w:t>
      </w:r>
      <w:r w:rsidR="008756EB" w:rsidRPr="008756EB">
        <w:rPr>
          <w:rFonts w:ascii="Cambria" w:hAnsi="Cambria"/>
          <w:i/>
          <w:iCs/>
          <w:color w:val="000000"/>
          <w:sz w:val="22"/>
          <w:szCs w:val="22"/>
          <w:lang w:val="id-ID"/>
        </w:rPr>
        <w:t>Paper Tube</w:t>
      </w:r>
      <w:r w:rsidR="00B456E7">
        <w:rPr>
          <w:rFonts w:ascii="Cambria" w:hAnsi="Cambria"/>
          <w:color w:val="000000"/>
          <w:sz w:val="22"/>
          <w:szCs w:val="22"/>
          <w:lang w:val="id-ID"/>
        </w:rPr>
        <w:t xml:space="preserve">, </w:t>
      </w:r>
      <w:r w:rsidR="00E1032E">
        <w:rPr>
          <w:rFonts w:ascii="Cambria" w:hAnsi="Cambria"/>
          <w:color w:val="000000"/>
          <w:sz w:val="22"/>
          <w:szCs w:val="22"/>
          <w:lang w:val="id-ID"/>
        </w:rPr>
        <w:t xml:space="preserve">kardus, </w:t>
      </w:r>
      <w:r w:rsidR="004924A9">
        <w:rPr>
          <w:rFonts w:ascii="Cambria" w:hAnsi="Cambria"/>
          <w:color w:val="000000"/>
          <w:sz w:val="22"/>
          <w:szCs w:val="22"/>
          <w:lang w:val="id-ID"/>
        </w:rPr>
        <w:t xml:space="preserve">kertas kado, </w:t>
      </w:r>
      <w:r w:rsidR="002D3781">
        <w:rPr>
          <w:rFonts w:ascii="Cambria" w:hAnsi="Cambria"/>
          <w:color w:val="000000"/>
          <w:sz w:val="22"/>
          <w:szCs w:val="22"/>
          <w:lang w:val="id-ID"/>
        </w:rPr>
        <w:t xml:space="preserve">kain perca, </w:t>
      </w:r>
      <w:r w:rsidR="004924A9">
        <w:rPr>
          <w:rFonts w:ascii="Cambria" w:hAnsi="Cambria"/>
          <w:color w:val="000000"/>
          <w:sz w:val="22"/>
          <w:szCs w:val="22"/>
          <w:lang w:val="id-ID"/>
        </w:rPr>
        <w:t>gunting, lem, pulpen, dan lain-lain.</w:t>
      </w:r>
      <w:r w:rsidR="00DC47B2">
        <w:rPr>
          <w:rFonts w:ascii="Cambria" w:hAnsi="Cambria"/>
          <w:color w:val="000000"/>
          <w:sz w:val="22"/>
          <w:szCs w:val="22"/>
          <w:lang w:val="id-ID"/>
        </w:rPr>
        <w:t xml:space="preserve"> </w:t>
      </w:r>
      <w:r w:rsidR="00513B9A">
        <w:rPr>
          <w:rFonts w:ascii="Cambria" w:hAnsi="Cambria"/>
          <w:color w:val="000000"/>
          <w:sz w:val="22"/>
          <w:szCs w:val="22"/>
          <w:lang w:val="id-ID"/>
        </w:rPr>
        <w:t xml:space="preserve">Adapun </w:t>
      </w:r>
      <w:r w:rsidR="00513B9A">
        <w:rPr>
          <w:rFonts w:ascii="Cambria" w:hAnsi="Cambria"/>
          <w:i/>
          <w:iCs/>
          <w:color w:val="000000"/>
          <w:sz w:val="22"/>
          <w:szCs w:val="22"/>
          <w:lang w:val="id-ID"/>
        </w:rPr>
        <w:t xml:space="preserve">Paper Tube </w:t>
      </w:r>
      <w:r w:rsidR="00513B9A">
        <w:rPr>
          <w:rFonts w:ascii="Cambria" w:hAnsi="Cambria"/>
          <w:color w:val="000000"/>
          <w:sz w:val="22"/>
          <w:szCs w:val="22"/>
          <w:lang w:val="id-ID"/>
        </w:rPr>
        <w:t xml:space="preserve"> adalah sebagai bahan utama untuk membua celengan, </w:t>
      </w:r>
      <w:r w:rsidR="00513B9A">
        <w:rPr>
          <w:rFonts w:ascii="Cambria" w:hAnsi="Cambria"/>
          <w:i/>
          <w:iCs/>
          <w:color w:val="000000"/>
          <w:sz w:val="22"/>
          <w:szCs w:val="22"/>
          <w:lang w:val="id-ID"/>
        </w:rPr>
        <w:t xml:space="preserve">Paper Tube </w:t>
      </w:r>
      <w:r w:rsidR="00513B9A">
        <w:rPr>
          <w:rFonts w:ascii="Cambria" w:hAnsi="Cambria"/>
          <w:color w:val="000000"/>
          <w:sz w:val="22"/>
          <w:szCs w:val="22"/>
          <w:lang w:val="id-ID"/>
        </w:rPr>
        <w:t>merupakan barang bekas yang didapat dari toko-toko pembuatan spanduk dan foto copy. Langkah selanjutnya yaitu</w:t>
      </w:r>
      <w:r w:rsidR="00DC47B2">
        <w:rPr>
          <w:rFonts w:ascii="Cambria" w:hAnsi="Cambria"/>
          <w:color w:val="000000"/>
          <w:sz w:val="22"/>
          <w:szCs w:val="22"/>
          <w:lang w:val="id-ID"/>
        </w:rPr>
        <w:t xml:space="preserve"> tim relawan menginformasikan kepada anak-anak untuk membawa pernak-pernik lainnya jika memungkinkan.</w:t>
      </w:r>
    </w:p>
    <w:p w14:paraId="600C96A2" w14:textId="18CF5D85" w:rsidR="009A361B" w:rsidRDefault="001458FC" w:rsidP="002E2B20">
      <w:pPr>
        <w:pStyle w:val="NormalWeb"/>
        <w:numPr>
          <w:ilvl w:val="0"/>
          <w:numId w:val="23"/>
        </w:numPr>
        <w:spacing w:before="0" w:beforeAutospacing="0" w:after="0" w:afterAutospacing="0"/>
        <w:jc w:val="both"/>
        <w:rPr>
          <w:rFonts w:ascii="Cambria" w:hAnsi="Cambria"/>
          <w:color w:val="000000"/>
          <w:sz w:val="22"/>
          <w:szCs w:val="22"/>
          <w:lang w:val="id-ID"/>
        </w:rPr>
      </w:pPr>
      <w:r>
        <w:rPr>
          <w:rFonts w:ascii="Cambria" w:hAnsi="Cambria"/>
          <w:color w:val="000000"/>
          <w:sz w:val="22"/>
          <w:szCs w:val="22"/>
          <w:lang w:val="id-ID"/>
        </w:rPr>
        <w:t xml:space="preserve">Kegiatan </w:t>
      </w:r>
      <w:r w:rsidR="00DC47B2">
        <w:rPr>
          <w:rFonts w:ascii="Cambria" w:hAnsi="Cambria"/>
          <w:color w:val="000000"/>
          <w:sz w:val="22"/>
          <w:szCs w:val="22"/>
          <w:lang w:val="id-ID"/>
        </w:rPr>
        <w:t>dilaksanakan dengan memulai sosialisasi yang dilakukan oleh tim relawan secara berkelompok-kelompok kepada anak-anak tentang pentingnya gerakan menabung sejak dini</w:t>
      </w:r>
      <w:r w:rsidR="00EF48F3">
        <w:rPr>
          <w:rFonts w:ascii="Cambria" w:hAnsi="Cambria"/>
          <w:color w:val="000000"/>
          <w:sz w:val="22"/>
          <w:szCs w:val="22"/>
          <w:lang w:val="id-ID"/>
        </w:rPr>
        <w:t>.</w:t>
      </w:r>
      <w:r w:rsidR="008E6961">
        <w:rPr>
          <w:rFonts w:ascii="Cambria" w:hAnsi="Cambria"/>
          <w:color w:val="000000"/>
          <w:sz w:val="22"/>
          <w:szCs w:val="22"/>
          <w:lang w:val="id-ID"/>
        </w:rPr>
        <w:t xml:space="preserve"> Selanjutnya kelompok-kelompok tersebut </w:t>
      </w:r>
      <w:r w:rsidR="002D3781">
        <w:rPr>
          <w:rFonts w:ascii="Cambria" w:hAnsi="Cambria"/>
          <w:color w:val="000000"/>
          <w:sz w:val="22"/>
          <w:szCs w:val="22"/>
          <w:lang w:val="id-ID"/>
        </w:rPr>
        <w:t xml:space="preserve">mulai membuat celengan dengan </w:t>
      </w:r>
      <w:r w:rsidR="00115B19">
        <w:rPr>
          <w:rFonts w:ascii="Cambria" w:hAnsi="Cambria"/>
          <w:color w:val="000000"/>
          <w:sz w:val="22"/>
          <w:szCs w:val="22"/>
          <w:lang w:val="id-ID"/>
        </w:rPr>
        <w:t xml:space="preserve">arahan dari masing-masing relawan yang ada di kelompoknya. </w:t>
      </w:r>
    </w:p>
    <w:p w14:paraId="58EABA43" w14:textId="5A506907" w:rsidR="00115B19" w:rsidRPr="003616E9" w:rsidRDefault="00115B19" w:rsidP="002E2B20">
      <w:pPr>
        <w:pStyle w:val="NormalWeb"/>
        <w:numPr>
          <w:ilvl w:val="0"/>
          <w:numId w:val="23"/>
        </w:numPr>
        <w:spacing w:before="0" w:beforeAutospacing="0" w:after="0" w:afterAutospacing="0"/>
        <w:jc w:val="both"/>
        <w:rPr>
          <w:rFonts w:ascii="Cambria" w:hAnsi="Cambria"/>
          <w:color w:val="000000"/>
          <w:sz w:val="22"/>
          <w:szCs w:val="22"/>
          <w:lang w:val="id-ID"/>
        </w:rPr>
      </w:pPr>
      <w:r>
        <w:rPr>
          <w:rFonts w:ascii="Cambria" w:hAnsi="Cambria"/>
          <w:color w:val="000000"/>
          <w:sz w:val="22"/>
          <w:szCs w:val="22"/>
          <w:lang w:val="id-ID"/>
        </w:rPr>
        <w:t>Kegiatan setelah sosialisasi dan membuat celengan adalah membagikan celengan-celengan tersebut</w:t>
      </w:r>
      <w:r w:rsidR="00471F5E">
        <w:rPr>
          <w:rFonts w:ascii="Cambria" w:hAnsi="Cambria"/>
          <w:color w:val="000000"/>
          <w:sz w:val="22"/>
          <w:szCs w:val="22"/>
          <w:lang w:val="id-ID"/>
        </w:rPr>
        <w:t xml:space="preserve"> ke masing-masing peserta dan selebihnya dibagikan juga kepada anak-anak lain di Kampung Bujang yang tidak mengikuti kegiatan tersebut.</w:t>
      </w:r>
    </w:p>
    <w:p w14:paraId="6DCE8CE8" w14:textId="3AE52AA6" w:rsidR="00AE06FD" w:rsidRPr="000107A7" w:rsidRDefault="009B76C2" w:rsidP="000107A7">
      <w:pPr>
        <w:pStyle w:val="Heading1"/>
      </w:pPr>
      <w:r w:rsidRPr="00747383">
        <w:rPr>
          <w:lang w:val="id-ID"/>
        </w:rPr>
        <w:lastRenderedPageBreak/>
        <w:t xml:space="preserve">3. </w:t>
      </w:r>
      <w:r w:rsidR="00021BF8" w:rsidRPr="00747383">
        <w:t>HASIL DAN PEMBAHASAN</w:t>
      </w:r>
      <w:r w:rsidR="005305B4">
        <w:t xml:space="preserve"> </w:t>
      </w:r>
    </w:p>
    <w:p w14:paraId="7E311997" w14:textId="38B8D0D0" w:rsidR="00EF48F3" w:rsidRDefault="000107A7"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rPr>
      </w:pPr>
      <w:r>
        <w:rPr>
          <w:rFonts w:ascii="Cambria" w:hAnsi="Cambria"/>
          <w:color w:val="000000" w:themeColor="text1"/>
          <w:lang w:val="id-ID"/>
        </w:rPr>
        <w:t xml:space="preserve">Kegiatan sosialisasi menabung dan pembuatan celengan ini diikuti oleh anak-anak </w:t>
      </w:r>
      <w:proofErr w:type="spellStart"/>
      <w:r w:rsidR="00EF48F3" w:rsidRPr="00EF48F3">
        <w:rPr>
          <w:rFonts w:ascii="Cambria" w:hAnsi="Cambria"/>
          <w:color w:val="000000" w:themeColor="text1"/>
        </w:rPr>
        <w:t>mulai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dari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jenjang</w:t>
      </w:r>
      <w:proofErr w:type="spellEnd"/>
      <w:r w:rsidR="00EF48F3" w:rsidRPr="00EF48F3">
        <w:rPr>
          <w:rFonts w:ascii="Cambria" w:hAnsi="Cambria"/>
          <w:color w:val="000000" w:themeColor="text1"/>
        </w:rPr>
        <w:t xml:space="preserve"> SD, SMP, </w:t>
      </w:r>
      <w:proofErr w:type="spellStart"/>
      <w:r w:rsidR="00EF48F3" w:rsidRPr="00EF48F3">
        <w:rPr>
          <w:rFonts w:ascii="Cambria" w:hAnsi="Cambria"/>
          <w:color w:val="000000" w:themeColor="text1"/>
        </w:rPr>
        <w:t>sampai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dengan</w:t>
      </w:r>
      <w:proofErr w:type="spellEnd"/>
      <w:r w:rsidR="00EF48F3" w:rsidRPr="00EF48F3">
        <w:rPr>
          <w:rFonts w:ascii="Cambria" w:hAnsi="Cambria"/>
          <w:color w:val="000000" w:themeColor="text1"/>
        </w:rPr>
        <w:t xml:space="preserve"> SMA, yang </w:t>
      </w:r>
      <w:proofErr w:type="spellStart"/>
      <w:r w:rsidR="00EF48F3" w:rsidRPr="00EF48F3">
        <w:rPr>
          <w:rFonts w:ascii="Cambria" w:hAnsi="Cambria"/>
          <w:color w:val="000000" w:themeColor="text1"/>
        </w:rPr>
        <w:t>merupakan</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anak-anak</w:t>
      </w:r>
      <w:proofErr w:type="spellEnd"/>
      <w:r w:rsidR="00EF48F3" w:rsidRPr="00EF48F3">
        <w:rPr>
          <w:rFonts w:ascii="Cambria" w:hAnsi="Cambria"/>
          <w:color w:val="000000" w:themeColor="text1"/>
        </w:rPr>
        <w:t xml:space="preserve"> yang </w:t>
      </w:r>
      <w:proofErr w:type="spellStart"/>
      <w:r w:rsidR="00EF48F3" w:rsidRPr="00EF48F3">
        <w:rPr>
          <w:rFonts w:ascii="Cambria" w:hAnsi="Cambria"/>
          <w:color w:val="000000" w:themeColor="text1"/>
        </w:rPr>
        <w:t>berdomisili</w:t>
      </w:r>
      <w:proofErr w:type="spellEnd"/>
      <w:r w:rsidR="00EF48F3" w:rsidRPr="00EF48F3">
        <w:rPr>
          <w:rFonts w:ascii="Cambria" w:hAnsi="Cambria"/>
          <w:color w:val="000000" w:themeColor="text1"/>
        </w:rPr>
        <w:t xml:space="preserve"> di Kampung </w:t>
      </w:r>
      <w:proofErr w:type="spellStart"/>
      <w:r w:rsidR="00EF48F3" w:rsidRPr="00EF48F3">
        <w:rPr>
          <w:rFonts w:ascii="Cambria" w:hAnsi="Cambria"/>
          <w:color w:val="000000" w:themeColor="text1"/>
        </w:rPr>
        <w:t>tersebut</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SMA </w:t>
      </w:r>
      <w:proofErr w:type="spellStart"/>
      <w:r w:rsidR="00EF48F3" w:rsidRPr="00EF48F3">
        <w:rPr>
          <w:rFonts w:ascii="Cambria" w:hAnsi="Cambria"/>
          <w:color w:val="000000" w:themeColor="text1"/>
        </w:rPr>
        <w:t>terdiri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dari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dua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X dan </w:t>
      </w:r>
      <w:proofErr w:type="spellStart"/>
      <w:r w:rsidR="00EF48F3" w:rsidRPr="00EF48F3">
        <w:rPr>
          <w:rFonts w:ascii="Cambria" w:hAnsi="Cambria"/>
          <w:color w:val="000000" w:themeColor="text1"/>
        </w:rPr>
        <w:t>satu</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XI.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SMP </w:t>
      </w:r>
      <w:proofErr w:type="spellStart"/>
      <w:r w:rsidR="00EF48F3" w:rsidRPr="00EF48F3">
        <w:rPr>
          <w:rFonts w:ascii="Cambria" w:hAnsi="Cambria"/>
          <w:color w:val="000000" w:themeColor="text1"/>
        </w:rPr>
        <w:t>terdiri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dari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dua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IX, </w:t>
      </w:r>
      <w:proofErr w:type="spellStart"/>
      <w:r w:rsidR="00EF48F3" w:rsidRPr="00EF48F3">
        <w:rPr>
          <w:rFonts w:ascii="Cambria" w:hAnsi="Cambria"/>
          <w:color w:val="000000" w:themeColor="text1"/>
        </w:rPr>
        <w:t>empat</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VIII, </w:t>
      </w:r>
      <w:proofErr w:type="spellStart"/>
      <w:r w:rsidR="00EF48F3" w:rsidRPr="00EF48F3">
        <w:rPr>
          <w:rFonts w:ascii="Cambria" w:hAnsi="Cambria"/>
          <w:color w:val="000000" w:themeColor="text1"/>
        </w:rPr>
        <w:t>dua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VII.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SD </w:t>
      </w:r>
      <w:proofErr w:type="spellStart"/>
      <w:r w:rsidR="00EF48F3" w:rsidRPr="00EF48F3">
        <w:rPr>
          <w:rFonts w:ascii="Cambria" w:hAnsi="Cambria"/>
          <w:color w:val="000000" w:themeColor="text1"/>
        </w:rPr>
        <w:t>terdiri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dari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empat</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VI, </w:t>
      </w:r>
      <w:proofErr w:type="spellStart"/>
      <w:r w:rsidR="00EF48F3" w:rsidRPr="00EF48F3">
        <w:rPr>
          <w:rFonts w:ascii="Cambria" w:hAnsi="Cambria"/>
          <w:color w:val="000000" w:themeColor="text1"/>
        </w:rPr>
        <w:t>tiga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V, </w:t>
      </w:r>
      <w:proofErr w:type="spellStart"/>
      <w:r w:rsidR="00EF48F3" w:rsidRPr="00EF48F3">
        <w:rPr>
          <w:rFonts w:ascii="Cambria" w:hAnsi="Cambria"/>
          <w:color w:val="000000" w:themeColor="text1"/>
        </w:rPr>
        <w:t>dua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IV, </w:t>
      </w:r>
      <w:proofErr w:type="spellStart"/>
      <w:r w:rsidR="00EF48F3" w:rsidRPr="00EF48F3">
        <w:rPr>
          <w:rFonts w:ascii="Cambria" w:hAnsi="Cambria"/>
          <w:color w:val="000000" w:themeColor="text1"/>
        </w:rPr>
        <w:t>satu</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III, </w:t>
      </w:r>
      <w:proofErr w:type="spellStart"/>
      <w:r w:rsidR="00EF48F3" w:rsidRPr="00EF48F3">
        <w:rPr>
          <w:rFonts w:ascii="Cambria" w:hAnsi="Cambria"/>
          <w:color w:val="000000" w:themeColor="text1"/>
        </w:rPr>
        <w:t>empat</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II, dan </w:t>
      </w:r>
      <w:proofErr w:type="spellStart"/>
      <w:r w:rsidR="00EF48F3" w:rsidRPr="00EF48F3">
        <w:rPr>
          <w:rFonts w:ascii="Cambria" w:hAnsi="Cambria"/>
          <w:color w:val="000000" w:themeColor="text1"/>
        </w:rPr>
        <w:t>tiga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siswa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kelas</w:t>
      </w:r>
      <w:proofErr w:type="spellEnd"/>
      <w:r w:rsidR="00EF48F3" w:rsidRPr="00EF48F3">
        <w:rPr>
          <w:rFonts w:ascii="Cambria" w:hAnsi="Cambria"/>
          <w:color w:val="000000" w:themeColor="text1"/>
        </w:rPr>
        <w:t xml:space="preserve"> I. </w:t>
      </w:r>
      <w:proofErr w:type="spellStart"/>
      <w:r w:rsidR="00EF48F3" w:rsidRPr="00EF48F3">
        <w:rPr>
          <w:rFonts w:ascii="Cambria" w:hAnsi="Cambria"/>
          <w:color w:val="000000" w:themeColor="text1"/>
        </w:rPr>
        <w:t>Mereka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semua</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berasal</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dari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berbagai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afiliasi</w:t>
      </w:r>
      <w:proofErr w:type="spellEnd"/>
      <w:r w:rsidR="00EF48F3" w:rsidRPr="00EF48F3">
        <w:rPr>
          <w:rFonts w:ascii="Cambria" w:hAnsi="Cambria"/>
          <w:color w:val="000000" w:themeColor="text1"/>
        </w:rPr>
        <w:t xml:space="preserve"> </w:t>
      </w:r>
      <w:proofErr w:type="spellStart"/>
      <w:r w:rsidR="00EF48F3" w:rsidRPr="00EF48F3">
        <w:rPr>
          <w:rFonts w:ascii="Cambria" w:hAnsi="Cambria"/>
          <w:color w:val="000000" w:themeColor="text1"/>
        </w:rPr>
        <w:t>sekolah</w:t>
      </w:r>
      <w:proofErr w:type="spellEnd"/>
      <w:r w:rsidR="00EF48F3" w:rsidRPr="00EF48F3">
        <w:rPr>
          <w:rFonts w:ascii="Cambria" w:hAnsi="Cambria"/>
          <w:color w:val="000000" w:themeColor="text1"/>
        </w:rPr>
        <w:t xml:space="preserve">. </w:t>
      </w:r>
    </w:p>
    <w:p w14:paraId="252F9B79" w14:textId="3446D4F4" w:rsidR="00803EC1" w:rsidRDefault="00803EC1"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r>
        <w:rPr>
          <w:rFonts w:ascii="Cambria" w:hAnsi="Cambria"/>
          <w:color w:val="000000" w:themeColor="text1"/>
          <w:lang w:val="id-ID"/>
        </w:rPr>
        <w:t xml:space="preserve">Kegiatan dimulai dengan membagi anak-anak ke beberapa kelompok, dimana anggota dari masing-masing kelompok diisi </w:t>
      </w:r>
      <w:r w:rsidR="00F77C18">
        <w:rPr>
          <w:rFonts w:ascii="Cambria" w:hAnsi="Cambria"/>
          <w:color w:val="000000" w:themeColor="text1"/>
          <w:lang w:val="id-ID"/>
        </w:rPr>
        <w:t xml:space="preserve">secara </w:t>
      </w:r>
      <w:r>
        <w:rPr>
          <w:rFonts w:ascii="Cambria" w:hAnsi="Cambria"/>
          <w:color w:val="000000" w:themeColor="text1"/>
          <w:lang w:val="id-ID"/>
        </w:rPr>
        <w:t>bervariasi</w:t>
      </w:r>
      <w:r w:rsidR="00F77C18">
        <w:rPr>
          <w:rFonts w:ascii="Cambria" w:hAnsi="Cambria"/>
          <w:color w:val="000000" w:themeColor="text1"/>
          <w:lang w:val="id-ID"/>
        </w:rPr>
        <w:t xml:space="preserve"> jenjang pendidikannya. Tujuannya agar peserta yang lebih dewasa bisa membantu peserta yang lebih muda untuk mengikuti arahan dari relawan. </w:t>
      </w:r>
      <w:r w:rsidR="00C75728">
        <w:rPr>
          <w:rFonts w:ascii="Cambria" w:hAnsi="Cambria"/>
          <w:color w:val="000000" w:themeColor="text1"/>
          <w:lang w:val="id-ID"/>
        </w:rPr>
        <w:t>Selanjutnya relawan di masing-masing kelompok mulai mensosialisasikan pentingnya kegiatan m</w:t>
      </w:r>
      <w:r w:rsidR="00767EB8">
        <w:rPr>
          <w:rFonts w:ascii="Cambria" w:hAnsi="Cambria"/>
          <w:color w:val="000000" w:themeColor="text1"/>
          <w:lang w:val="id-ID"/>
        </w:rPr>
        <w:t>enabung sejak dini kepada anggota-anggota kelompoknya. Setelah itu, para relawan</w:t>
      </w:r>
      <w:r w:rsidR="00C75728">
        <w:rPr>
          <w:rFonts w:ascii="Cambria" w:hAnsi="Cambria"/>
          <w:color w:val="000000" w:themeColor="text1"/>
          <w:lang w:val="id-ID"/>
        </w:rPr>
        <w:t xml:space="preserve"> </w:t>
      </w:r>
      <w:r w:rsidR="00767EB8">
        <w:rPr>
          <w:rFonts w:ascii="Cambria" w:hAnsi="Cambria"/>
          <w:color w:val="000000" w:themeColor="text1"/>
          <w:lang w:val="id-ID"/>
        </w:rPr>
        <w:t>menyiapkan alat dan bahan untuk membuat celengan dan memberikan arahan ke masing-masing kelompok serta membagikan tugas ke masing-masing anggota kelompoknya. Selanjutnya, relawan juga mempraktikkan langkah-</w:t>
      </w:r>
      <w:r w:rsidR="00AE013F">
        <w:rPr>
          <w:rFonts w:ascii="Cambria" w:hAnsi="Cambria"/>
          <w:color w:val="000000" w:themeColor="text1"/>
          <w:lang w:val="id-ID"/>
        </w:rPr>
        <w:t>langkah membuat celengan diikuti oleh para anggota kelompok sesuai dengan tugasnya masing-masing.</w:t>
      </w:r>
      <w:r w:rsidR="0013475E">
        <w:rPr>
          <w:rFonts w:ascii="Cambria" w:hAnsi="Cambria"/>
          <w:color w:val="000000" w:themeColor="text1"/>
          <w:lang w:val="id-ID"/>
        </w:rPr>
        <w:t xml:space="preserve"> Adapun langkah-langkah pembuatan celengan yaitu sebagai berikut:</w:t>
      </w:r>
    </w:p>
    <w:p w14:paraId="1C646857" w14:textId="095ECB19" w:rsidR="00E1032E" w:rsidRDefault="00E1032E" w:rsidP="00E1032E">
      <w:pPr>
        <w:pStyle w:val="ListParagraph"/>
        <w:numPr>
          <w:ilvl w:val="0"/>
          <w:numId w:val="26"/>
        </w:numPr>
        <w:tabs>
          <w:tab w:val="left" w:pos="567"/>
          <w:tab w:val="left" w:pos="709"/>
          <w:tab w:val="left" w:pos="851"/>
        </w:tabs>
        <w:spacing w:after="0" w:line="240" w:lineRule="auto"/>
        <w:jc w:val="both"/>
        <w:rPr>
          <w:rFonts w:ascii="Cambria" w:hAnsi="Cambria"/>
          <w:color w:val="000000" w:themeColor="text1"/>
          <w:lang w:val="id-ID"/>
        </w:rPr>
      </w:pPr>
      <w:r>
        <w:rPr>
          <w:rFonts w:ascii="Cambria" w:hAnsi="Cambria"/>
          <w:color w:val="000000" w:themeColor="text1"/>
          <w:lang w:val="id-ID"/>
        </w:rPr>
        <w:t xml:space="preserve">Potong </w:t>
      </w:r>
      <w:r>
        <w:rPr>
          <w:rFonts w:ascii="Cambria" w:hAnsi="Cambria"/>
          <w:i/>
          <w:iCs/>
          <w:color w:val="000000" w:themeColor="text1"/>
          <w:lang w:val="id-ID"/>
        </w:rPr>
        <w:t xml:space="preserve">Paper Tube </w:t>
      </w:r>
      <w:r>
        <w:rPr>
          <w:rFonts w:ascii="Cambria" w:hAnsi="Cambria"/>
          <w:color w:val="000000" w:themeColor="text1"/>
          <w:lang w:val="id-ID"/>
        </w:rPr>
        <w:t xml:space="preserve"> menjadi bagian-bagian kecil yang sama.</w:t>
      </w:r>
    </w:p>
    <w:p w14:paraId="5101C98D" w14:textId="0FF04215" w:rsidR="00117C29" w:rsidRPr="00117C29" w:rsidRDefault="00E1032E" w:rsidP="00117C29">
      <w:pPr>
        <w:pStyle w:val="ListParagraph"/>
        <w:numPr>
          <w:ilvl w:val="0"/>
          <w:numId w:val="26"/>
        </w:numPr>
        <w:tabs>
          <w:tab w:val="left" w:pos="567"/>
          <w:tab w:val="left" w:pos="709"/>
          <w:tab w:val="left" w:pos="851"/>
        </w:tabs>
        <w:spacing w:after="0" w:line="240" w:lineRule="auto"/>
        <w:jc w:val="both"/>
        <w:rPr>
          <w:rFonts w:ascii="Cambria" w:hAnsi="Cambria"/>
          <w:color w:val="000000" w:themeColor="text1"/>
          <w:lang w:val="id-ID"/>
        </w:rPr>
      </w:pPr>
      <w:r>
        <w:rPr>
          <w:rFonts w:ascii="Cambria" w:hAnsi="Cambria"/>
          <w:color w:val="000000" w:themeColor="text1"/>
          <w:lang w:val="id-ID"/>
        </w:rPr>
        <w:t>Potong kar</w:t>
      </w:r>
      <w:r w:rsidR="00C9523C">
        <w:rPr>
          <w:rFonts w:ascii="Cambria" w:hAnsi="Cambria"/>
          <w:color w:val="000000" w:themeColor="text1"/>
          <w:lang w:val="id-ID"/>
        </w:rPr>
        <w:t>d</w:t>
      </w:r>
      <w:r>
        <w:rPr>
          <w:rFonts w:ascii="Cambria" w:hAnsi="Cambria"/>
          <w:color w:val="000000" w:themeColor="text1"/>
          <w:lang w:val="id-ID"/>
        </w:rPr>
        <w:t xml:space="preserve">us </w:t>
      </w:r>
      <w:r w:rsidR="00C9523C">
        <w:rPr>
          <w:rFonts w:ascii="Cambria" w:hAnsi="Cambria"/>
          <w:color w:val="000000" w:themeColor="text1"/>
          <w:lang w:val="id-ID"/>
        </w:rPr>
        <w:t xml:space="preserve"> sebanyak dua buah </w:t>
      </w:r>
      <w:r>
        <w:rPr>
          <w:rFonts w:ascii="Cambria" w:hAnsi="Cambria"/>
          <w:color w:val="000000" w:themeColor="text1"/>
          <w:lang w:val="id-ID"/>
        </w:rPr>
        <w:t>dalam bentuk</w:t>
      </w:r>
      <w:r w:rsidR="00C9523C">
        <w:rPr>
          <w:rFonts w:ascii="Cambria" w:hAnsi="Cambria"/>
          <w:color w:val="000000" w:themeColor="text1"/>
          <w:lang w:val="id-ID"/>
        </w:rPr>
        <w:t xml:space="preserve"> lingkaran sesuai dengan besarnya lingkaran pada ujung </w:t>
      </w:r>
      <w:r w:rsidR="00C9523C">
        <w:rPr>
          <w:rFonts w:ascii="Cambria" w:hAnsi="Cambria"/>
          <w:i/>
          <w:iCs/>
          <w:color w:val="000000" w:themeColor="text1"/>
          <w:lang w:val="id-ID"/>
        </w:rPr>
        <w:t xml:space="preserve">Paper Tube. </w:t>
      </w:r>
      <w:r w:rsidR="00C9523C">
        <w:rPr>
          <w:rFonts w:ascii="Cambria" w:hAnsi="Cambria"/>
          <w:color w:val="000000" w:themeColor="text1"/>
          <w:lang w:val="id-ID"/>
        </w:rPr>
        <w:t>Potongan ini akan dijadikan sebagai tutup</w:t>
      </w:r>
      <w:r w:rsidR="00EE6711">
        <w:rPr>
          <w:rFonts w:ascii="Cambria" w:hAnsi="Cambria"/>
          <w:color w:val="000000" w:themeColor="text1"/>
          <w:lang w:val="id-ID"/>
        </w:rPr>
        <w:t xml:space="preserve"> dari kedua ujung</w:t>
      </w:r>
      <w:r w:rsidR="00C9523C">
        <w:rPr>
          <w:rFonts w:ascii="Cambria" w:hAnsi="Cambria"/>
          <w:color w:val="000000" w:themeColor="text1"/>
          <w:lang w:val="id-ID"/>
        </w:rPr>
        <w:t xml:space="preserve"> </w:t>
      </w:r>
      <w:r w:rsidR="00C9523C">
        <w:rPr>
          <w:rFonts w:ascii="Cambria" w:hAnsi="Cambria"/>
          <w:i/>
          <w:iCs/>
          <w:color w:val="000000" w:themeColor="text1"/>
          <w:lang w:val="id-ID"/>
        </w:rPr>
        <w:t>Paper Tube.</w:t>
      </w:r>
    </w:p>
    <w:p w14:paraId="6D6658F8" w14:textId="0A700C58" w:rsidR="00117C29" w:rsidRDefault="00117C29" w:rsidP="00E1032E">
      <w:pPr>
        <w:pStyle w:val="ListParagraph"/>
        <w:numPr>
          <w:ilvl w:val="0"/>
          <w:numId w:val="26"/>
        </w:numPr>
        <w:tabs>
          <w:tab w:val="left" w:pos="567"/>
          <w:tab w:val="left" w:pos="709"/>
          <w:tab w:val="left" w:pos="851"/>
        </w:tabs>
        <w:spacing w:after="0" w:line="240" w:lineRule="auto"/>
        <w:jc w:val="both"/>
        <w:rPr>
          <w:rFonts w:ascii="Cambria" w:hAnsi="Cambria"/>
          <w:color w:val="000000" w:themeColor="text1"/>
          <w:lang w:val="id-ID"/>
        </w:rPr>
      </w:pPr>
      <w:r>
        <w:rPr>
          <w:rFonts w:ascii="Cambria" w:hAnsi="Cambria"/>
          <w:color w:val="000000" w:themeColor="text1"/>
          <w:lang w:val="id-ID"/>
        </w:rPr>
        <w:t xml:space="preserve">Gunting kain perca atau kertas kado sesuai dengan ukuran potongan </w:t>
      </w:r>
      <w:r>
        <w:rPr>
          <w:rFonts w:ascii="Cambria" w:hAnsi="Cambria"/>
          <w:i/>
          <w:iCs/>
          <w:color w:val="000000" w:themeColor="text1"/>
          <w:lang w:val="id-ID"/>
        </w:rPr>
        <w:t xml:space="preserve">paper tube </w:t>
      </w:r>
      <w:r>
        <w:rPr>
          <w:rFonts w:ascii="Cambria" w:hAnsi="Cambria"/>
          <w:color w:val="000000" w:themeColor="text1"/>
          <w:lang w:val="id-ID"/>
        </w:rPr>
        <w:t xml:space="preserve">dan dua potongan kardus. </w:t>
      </w:r>
    </w:p>
    <w:p w14:paraId="07965554" w14:textId="498FCB92" w:rsidR="00117C29" w:rsidRDefault="00117C29" w:rsidP="00E1032E">
      <w:pPr>
        <w:pStyle w:val="ListParagraph"/>
        <w:numPr>
          <w:ilvl w:val="0"/>
          <w:numId w:val="26"/>
        </w:numPr>
        <w:tabs>
          <w:tab w:val="left" w:pos="567"/>
          <w:tab w:val="left" w:pos="709"/>
          <w:tab w:val="left" w:pos="851"/>
        </w:tabs>
        <w:spacing w:after="0" w:line="240" w:lineRule="auto"/>
        <w:jc w:val="both"/>
        <w:rPr>
          <w:rFonts w:ascii="Cambria" w:hAnsi="Cambria"/>
          <w:color w:val="000000" w:themeColor="text1"/>
          <w:lang w:val="id-ID"/>
        </w:rPr>
      </w:pPr>
      <w:r>
        <w:rPr>
          <w:rFonts w:ascii="Cambria" w:hAnsi="Cambria"/>
          <w:color w:val="000000" w:themeColor="text1"/>
          <w:lang w:val="id-ID"/>
        </w:rPr>
        <w:t>Berikan lubang yang ukurannya cukup untuk menaruh uang ke salah satu potongan kardus yang berbentuk lingkaran.</w:t>
      </w:r>
    </w:p>
    <w:p w14:paraId="7A013711" w14:textId="0F23D9C7" w:rsidR="00C9523C" w:rsidRDefault="00C9523C" w:rsidP="00E1032E">
      <w:pPr>
        <w:pStyle w:val="ListParagraph"/>
        <w:numPr>
          <w:ilvl w:val="0"/>
          <w:numId w:val="26"/>
        </w:numPr>
        <w:tabs>
          <w:tab w:val="left" w:pos="567"/>
          <w:tab w:val="left" w:pos="709"/>
          <w:tab w:val="left" w:pos="851"/>
        </w:tabs>
        <w:spacing w:after="0" w:line="240" w:lineRule="auto"/>
        <w:jc w:val="both"/>
        <w:rPr>
          <w:rFonts w:ascii="Cambria" w:hAnsi="Cambria"/>
          <w:color w:val="000000" w:themeColor="text1"/>
          <w:lang w:val="id-ID"/>
        </w:rPr>
      </w:pPr>
      <w:r>
        <w:rPr>
          <w:rFonts w:ascii="Cambria" w:hAnsi="Cambria"/>
          <w:color w:val="000000" w:themeColor="text1"/>
          <w:lang w:val="id-ID"/>
        </w:rPr>
        <w:t xml:space="preserve">Tempelkan kain perca atau kertas kado dengan menggunakan lem ke sisi luar </w:t>
      </w:r>
      <w:r>
        <w:rPr>
          <w:rFonts w:ascii="Cambria" w:hAnsi="Cambria"/>
          <w:i/>
          <w:iCs/>
          <w:color w:val="000000" w:themeColor="text1"/>
          <w:lang w:val="id-ID"/>
        </w:rPr>
        <w:t xml:space="preserve">Paper Tube </w:t>
      </w:r>
      <w:r>
        <w:rPr>
          <w:rFonts w:ascii="Cambria" w:hAnsi="Cambria"/>
          <w:color w:val="000000" w:themeColor="text1"/>
          <w:lang w:val="id-ID"/>
        </w:rPr>
        <w:t xml:space="preserve">dan </w:t>
      </w:r>
      <w:r w:rsidR="00EE6711">
        <w:rPr>
          <w:rFonts w:ascii="Cambria" w:hAnsi="Cambria"/>
          <w:color w:val="000000" w:themeColor="text1"/>
          <w:lang w:val="id-ID"/>
        </w:rPr>
        <w:t>dua potongan kardus sesuai dengan ukurannya.</w:t>
      </w:r>
    </w:p>
    <w:p w14:paraId="519FB9CF" w14:textId="776E50DF" w:rsidR="00EE6711" w:rsidRPr="003B6D08" w:rsidRDefault="003B6D08" w:rsidP="00E1032E">
      <w:pPr>
        <w:pStyle w:val="ListParagraph"/>
        <w:numPr>
          <w:ilvl w:val="0"/>
          <w:numId w:val="26"/>
        </w:numPr>
        <w:tabs>
          <w:tab w:val="left" w:pos="567"/>
          <w:tab w:val="left" w:pos="709"/>
          <w:tab w:val="left" w:pos="851"/>
        </w:tabs>
        <w:spacing w:after="0" w:line="240" w:lineRule="auto"/>
        <w:jc w:val="both"/>
        <w:rPr>
          <w:rFonts w:ascii="Cambria" w:hAnsi="Cambria"/>
          <w:color w:val="000000" w:themeColor="text1"/>
          <w:lang w:val="id-ID"/>
        </w:rPr>
      </w:pPr>
      <w:r>
        <w:rPr>
          <w:rFonts w:ascii="Cambria" w:hAnsi="Cambria"/>
          <w:color w:val="000000" w:themeColor="text1"/>
          <w:lang w:val="id-ID"/>
        </w:rPr>
        <w:t xml:space="preserve">Tempelkan dua potongan kardus tersebut ke masing-masing ujung dari </w:t>
      </w:r>
      <w:r>
        <w:rPr>
          <w:rFonts w:ascii="Cambria" w:hAnsi="Cambria"/>
          <w:i/>
          <w:iCs/>
          <w:color w:val="000000" w:themeColor="text1"/>
          <w:lang w:val="id-ID"/>
        </w:rPr>
        <w:t>paper tube.</w:t>
      </w:r>
    </w:p>
    <w:p w14:paraId="5E2167E2" w14:textId="41FCB0DC" w:rsidR="003B6D08" w:rsidRDefault="003B6D08" w:rsidP="00E1032E">
      <w:pPr>
        <w:pStyle w:val="ListParagraph"/>
        <w:numPr>
          <w:ilvl w:val="0"/>
          <w:numId w:val="26"/>
        </w:numPr>
        <w:tabs>
          <w:tab w:val="left" w:pos="567"/>
          <w:tab w:val="left" w:pos="709"/>
          <w:tab w:val="left" w:pos="851"/>
        </w:tabs>
        <w:spacing w:after="0" w:line="240" w:lineRule="auto"/>
        <w:jc w:val="both"/>
        <w:rPr>
          <w:rFonts w:ascii="Cambria" w:hAnsi="Cambria"/>
          <w:color w:val="000000" w:themeColor="text1"/>
          <w:lang w:val="id-ID"/>
        </w:rPr>
      </w:pPr>
      <w:r>
        <w:rPr>
          <w:rFonts w:ascii="Cambria" w:hAnsi="Cambria"/>
          <w:color w:val="000000" w:themeColor="text1"/>
          <w:lang w:val="id-ID"/>
        </w:rPr>
        <w:t>Berikan hiasan tambahan yang sesuai dengan keinginan anda.</w:t>
      </w:r>
    </w:p>
    <w:p w14:paraId="1619AE35" w14:textId="77777777" w:rsidR="003B6D08" w:rsidRDefault="003B6D08" w:rsidP="003B6D08">
      <w:pPr>
        <w:pStyle w:val="ListParagraph"/>
        <w:tabs>
          <w:tab w:val="left" w:pos="567"/>
          <w:tab w:val="left" w:pos="709"/>
          <w:tab w:val="left" w:pos="851"/>
        </w:tabs>
        <w:spacing w:after="0" w:line="240" w:lineRule="auto"/>
        <w:ind w:left="1080"/>
        <w:jc w:val="both"/>
        <w:rPr>
          <w:rFonts w:ascii="Cambria" w:hAnsi="Cambria"/>
          <w:color w:val="000000" w:themeColor="text1"/>
          <w:lang w:val="id-ID"/>
        </w:rPr>
      </w:pPr>
    </w:p>
    <w:p w14:paraId="47C4732A" w14:textId="0A36FDC8" w:rsidR="00EA28EC" w:rsidRDefault="00537602"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r>
        <w:rPr>
          <w:rFonts w:ascii="Cambria" w:hAnsi="Cambria"/>
          <w:color w:val="000000" w:themeColor="text1"/>
          <w:lang w:val="id-ID"/>
        </w:rPr>
        <w:t xml:space="preserve">Selama kegiatan berlangsung, anak-anak mengikuti seluruh rangkaian </w:t>
      </w:r>
      <w:r w:rsidR="002F3538">
        <w:rPr>
          <w:rFonts w:ascii="Cambria" w:hAnsi="Cambria"/>
          <w:color w:val="000000" w:themeColor="text1"/>
          <w:lang w:val="id-ID"/>
        </w:rPr>
        <w:t xml:space="preserve">kegiatan dengan senang hati dan antusias. </w:t>
      </w:r>
      <w:r w:rsidR="00DA64C3">
        <w:rPr>
          <w:rFonts w:ascii="Cambria" w:hAnsi="Cambria"/>
          <w:color w:val="000000" w:themeColor="text1"/>
          <w:lang w:val="id-ID"/>
        </w:rPr>
        <w:t xml:space="preserve">Hal ini dikarenakan </w:t>
      </w:r>
      <w:r w:rsidR="00BC218C">
        <w:rPr>
          <w:rFonts w:ascii="Cambria" w:hAnsi="Cambria"/>
          <w:color w:val="000000" w:themeColor="text1"/>
          <w:lang w:val="id-ID"/>
        </w:rPr>
        <w:t>sebagian besar dari mereka memang tidak memiliki celengan dan tidak ada motivasi yang jelas dari orang tuanya untuk gemar menabung.</w:t>
      </w:r>
      <w:r w:rsidR="00F252E1">
        <w:rPr>
          <w:rFonts w:ascii="Cambria" w:hAnsi="Cambria"/>
          <w:color w:val="000000" w:themeColor="text1"/>
          <w:lang w:val="id-ID"/>
        </w:rPr>
        <w:t xml:space="preserve"> Mereka juga antusias karena mereka belum pernah mencoba membuat celengan dari </w:t>
      </w:r>
      <w:r w:rsidR="008756EB" w:rsidRPr="008756EB">
        <w:rPr>
          <w:rFonts w:ascii="Cambria" w:hAnsi="Cambria"/>
          <w:i/>
          <w:iCs/>
          <w:color w:val="000000" w:themeColor="text1"/>
          <w:lang w:val="id-ID"/>
        </w:rPr>
        <w:t>Paper Tube</w:t>
      </w:r>
      <w:r w:rsidR="00F252E1">
        <w:rPr>
          <w:rFonts w:ascii="Cambria" w:hAnsi="Cambria"/>
          <w:color w:val="000000" w:themeColor="text1"/>
          <w:lang w:val="id-ID"/>
        </w:rPr>
        <w:t xml:space="preserve">. </w:t>
      </w:r>
      <w:r w:rsidR="00BE20D2">
        <w:rPr>
          <w:rFonts w:ascii="Cambria" w:hAnsi="Cambria"/>
          <w:color w:val="000000" w:themeColor="text1"/>
          <w:lang w:val="id-ID"/>
        </w:rPr>
        <w:t>Para relawan memberikan kebebasan kepada peserta untuk menghiasi celengan mereka masing</w:t>
      </w:r>
      <w:r w:rsidR="00466D49">
        <w:rPr>
          <w:rFonts w:ascii="Cambria" w:hAnsi="Cambria"/>
          <w:color w:val="000000" w:themeColor="text1"/>
          <w:lang w:val="id-ID"/>
        </w:rPr>
        <w:t>-masng</w:t>
      </w:r>
      <w:r w:rsidR="007E338B">
        <w:rPr>
          <w:rFonts w:ascii="Cambria" w:hAnsi="Cambria"/>
          <w:color w:val="000000" w:themeColor="text1"/>
          <w:lang w:val="id-ID"/>
        </w:rPr>
        <w:t>, sebagai contohnya yaitu menambah pita atau menulis nama di celengan.</w:t>
      </w:r>
      <w:r w:rsidR="008756EB">
        <w:rPr>
          <w:rFonts w:ascii="Cambria" w:hAnsi="Cambria"/>
          <w:color w:val="000000" w:themeColor="text1"/>
          <w:lang w:val="id-ID"/>
        </w:rPr>
        <w:t xml:space="preserve"> Tentunya, para relawan juga menjelaskan agar celengan yang mereka buat harus serapi dan semenarik mungkin agar celengan tersebut nantinya juga bernilai jual. Sehingga kalau anak-anak tertarik untuk menjual celengan tersebut dalam jumlah banyak, mereka sudah mengetahui cara membuatnya.</w:t>
      </w:r>
      <w:r w:rsidR="007E338B">
        <w:rPr>
          <w:rFonts w:ascii="Cambria" w:hAnsi="Cambria"/>
          <w:color w:val="000000" w:themeColor="text1"/>
          <w:lang w:val="id-ID"/>
        </w:rPr>
        <w:t xml:space="preserve"> </w:t>
      </w:r>
      <w:r w:rsidR="003030B2">
        <w:rPr>
          <w:rFonts w:ascii="Cambria" w:hAnsi="Cambria"/>
          <w:color w:val="000000" w:themeColor="text1"/>
          <w:lang w:val="id-ID"/>
        </w:rPr>
        <w:t>Selanjutnya, anak-anak</w:t>
      </w:r>
      <w:r w:rsidR="004D65EE">
        <w:rPr>
          <w:rFonts w:ascii="Cambria" w:hAnsi="Cambria"/>
          <w:color w:val="000000" w:themeColor="text1"/>
          <w:lang w:val="id-ID"/>
        </w:rPr>
        <w:t xml:space="preserve"> juga merasa senang karna mereka bisa berkumpul dengan teman-teman dan merasakan kembali suasana sekolah di tengah situasi pandemi Covid-19 yang harus membuat mereka mau tidak mau melaksanakan sekolah secara daring. </w:t>
      </w:r>
    </w:p>
    <w:p w14:paraId="7AB28FA9" w14:textId="253341A0" w:rsidR="00E05AF4" w:rsidRDefault="00E05AF4"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r>
        <w:rPr>
          <w:rFonts w:ascii="Cambria" w:hAnsi="Cambria"/>
          <w:color w:val="000000" w:themeColor="text1"/>
          <w:lang w:val="id-ID"/>
        </w:rPr>
        <w:t xml:space="preserve">Beberapa foto hasil dokumentasi dari pelaksanaan kegiatan sosialisasi menabung sejak dini dan membuat celengan dari </w:t>
      </w:r>
      <w:r>
        <w:rPr>
          <w:rFonts w:ascii="Cambria" w:hAnsi="Cambria"/>
          <w:i/>
          <w:iCs/>
          <w:color w:val="000000" w:themeColor="text1"/>
          <w:lang w:val="id-ID"/>
        </w:rPr>
        <w:t xml:space="preserve">Paper Tube </w:t>
      </w:r>
      <w:r>
        <w:rPr>
          <w:rFonts w:ascii="Cambria" w:hAnsi="Cambria"/>
          <w:color w:val="000000" w:themeColor="text1"/>
          <w:lang w:val="id-ID"/>
        </w:rPr>
        <w:t xml:space="preserve">dapat dilihat sebagai berikut. </w:t>
      </w:r>
    </w:p>
    <w:p w14:paraId="3A6951DF" w14:textId="75769B12" w:rsidR="00C838E0" w:rsidRDefault="00C838E0"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p>
    <w:p w14:paraId="6227F12E" w14:textId="315C646D" w:rsidR="00C838E0" w:rsidRDefault="00C838E0"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p>
    <w:p w14:paraId="408586F5" w14:textId="5D974B48" w:rsidR="00C838E0" w:rsidRDefault="00C838E0"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p>
    <w:p w14:paraId="102FE0AD" w14:textId="17CB0652" w:rsidR="00C838E0" w:rsidRDefault="00C838E0"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p>
    <w:p w14:paraId="62BE377A" w14:textId="36632C4C" w:rsidR="00C838E0" w:rsidRDefault="00C838E0"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p>
    <w:p w14:paraId="15A72572" w14:textId="485444FB" w:rsidR="00C838E0" w:rsidRDefault="00C838E0"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p>
    <w:p w14:paraId="63E71E5C" w14:textId="34848CB5" w:rsidR="00C838E0" w:rsidRDefault="00C838E0"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p>
    <w:p w14:paraId="5C16DB10" w14:textId="73DED072" w:rsidR="00C838E0" w:rsidRDefault="00C838E0"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p>
    <w:p w14:paraId="6F14CFC5" w14:textId="77777777" w:rsidR="00C838E0" w:rsidRPr="00E05AF4" w:rsidRDefault="00C838E0" w:rsidP="000107A7">
      <w:pPr>
        <w:pStyle w:val="ListParagraph"/>
        <w:tabs>
          <w:tab w:val="left" w:pos="567"/>
          <w:tab w:val="left" w:pos="709"/>
          <w:tab w:val="left" w:pos="851"/>
        </w:tabs>
        <w:spacing w:after="0" w:line="240" w:lineRule="auto"/>
        <w:ind w:left="0" w:firstLine="720"/>
        <w:jc w:val="both"/>
        <w:rPr>
          <w:rFonts w:ascii="Cambria" w:hAnsi="Cambria"/>
          <w:color w:val="000000" w:themeColor="text1"/>
          <w:lang w:val="id-ID"/>
        </w:rPr>
      </w:pPr>
    </w:p>
    <w:tbl>
      <w:tblPr>
        <w:tblStyle w:val="TableGrid"/>
        <w:tblW w:w="8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5"/>
      </w:tblGrid>
      <w:tr w:rsidR="00FA62C7" w14:paraId="0AA06D59" w14:textId="77777777" w:rsidTr="008E44BF">
        <w:trPr>
          <w:trHeight w:val="401"/>
        </w:trPr>
        <w:tc>
          <w:tcPr>
            <w:tcW w:w="8461" w:type="dxa"/>
          </w:tcPr>
          <w:p w14:paraId="702436C5" w14:textId="6CE2ACBF" w:rsidR="0029561D" w:rsidRPr="0029561D" w:rsidRDefault="008E44BF" w:rsidP="0029561D">
            <w:pPr>
              <w:pStyle w:val="ListParagraph"/>
              <w:tabs>
                <w:tab w:val="left" w:pos="709"/>
                <w:tab w:val="left" w:pos="851"/>
              </w:tabs>
              <w:spacing w:after="0" w:line="240" w:lineRule="auto"/>
              <w:ind w:left="0" w:firstLine="284"/>
              <w:jc w:val="both"/>
              <w:rPr>
                <w:rFonts w:ascii="Cambria" w:hAnsi="Cambria"/>
                <w:color w:val="000000" w:themeColor="text1"/>
                <w:lang w:val="id-ID"/>
              </w:rPr>
            </w:pPr>
            <w:r w:rsidRPr="003B0E57">
              <w:rPr>
                <w:rFonts w:ascii="Cambria" w:hAnsi="Cambria"/>
                <w:noProof/>
                <w:color w:val="000000" w:themeColor="text1"/>
              </w:rPr>
              <w:lastRenderedPageBreak/>
              <w:drawing>
                <wp:anchor distT="0" distB="0" distL="114300" distR="114300" simplePos="0" relativeHeight="251658240" behindDoc="1" locked="0" layoutInCell="1" allowOverlap="1" wp14:anchorId="0929421F" wp14:editId="4936D725">
                  <wp:simplePos x="0" y="0"/>
                  <wp:positionH relativeFrom="column">
                    <wp:posOffset>3380740</wp:posOffset>
                  </wp:positionH>
                  <wp:positionV relativeFrom="paragraph">
                    <wp:posOffset>90805</wp:posOffset>
                  </wp:positionV>
                  <wp:extent cx="3037840" cy="22783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7840" cy="227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61D">
              <w:rPr>
                <w:rFonts w:ascii="Cambria" w:hAnsi="Cambria"/>
                <w:color w:val="000000" w:themeColor="text1"/>
                <w:lang w:val="id-ID"/>
              </w:rPr>
              <w:t xml:space="preserve"> </w:t>
            </w:r>
          </w:p>
          <w:tbl>
            <w:tblPr>
              <w:tblStyle w:val="TableGrid"/>
              <w:tblW w:w="8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22"/>
              <w:gridCol w:w="5194"/>
            </w:tblGrid>
            <w:tr w:rsidR="003B0E57" w14:paraId="23C7CFE4" w14:textId="77777777" w:rsidTr="008E44BF">
              <w:trPr>
                <w:trHeight w:val="417"/>
              </w:trPr>
              <w:tc>
                <w:tcPr>
                  <w:tcW w:w="2835" w:type="dxa"/>
                </w:tcPr>
                <w:p w14:paraId="38560952" w14:textId="0CACA2F6" w:rsidR="003B0E57" w:rsidRDefault="003B0E57" w:rsidP="0029561D">
                  <w:pPr>
                    <w:pStyle w:val="ListParagraph"/>
                    <w:tabs>
                      <w:tab w:val="left" w:pos="567"/>
                      <w:tab w:val="left" w:pos="709"/>
                      <w:tab w:val="left" w:pos="851"/>
                    </w:tabs>
                    <w:spacing w:after="0" w:line="240" w:lineRule="auto"/>
                    <w:ind w:left="0"/>
                    <w:jc w:val="both"/>
                    <w:rPr>
                      <w:rFonts w:ascii="Cambria" w:hAnsi="Cambria"/>
                      <w:color w:val="000000" w:themeColor="text1"/>
                    </w:rPr>
                  </w:pPr>
                  <w:r w:rsidRPr="0004769F">
                    <w:rPr>
                      <w:rFonts w:ascii="Cambria" w:hAnsi="Cambria"/>
                      <w:noProof/>
                      <w:color w:val="000000" w:themeColor="text1"/>
                    </w:rPr>
                    <w:drawing>
                      <wp:anchor distT="0" distB="0" distL="114300" distR="114300" simplePos="0" relativeHeight="251659264" behindDoc="1" locked="0" layoutInCell="1" allowOverlap="1" wp14:anchorId="7ABFCA4E" wp14:editId="4F4A4B43">
                        <wp:simplePos x="0" y="0"/>
                        <wp:positionH relativeFrom="column">
                          <wp:posOffset>635</wp:posOffset>
                        </wp:positionH>
                        <wp:positionV relativeFrom="paragraph">
                          <wp:posOffset>-72390</wp:posOffset>
                        </wp:positionV>
                        <wp:extent cx="3037840" cy="2278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9031" cy="22792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7" w:type="dxa"/>
                </w:tcPr>
                <w:p w14:paraId="687D3359" w14:textId="77777777" w:rsidR="003B0E57" w:rsidRPr="003B0E57" w:rsidRDefault="003B0E57" w:rsidP="0029561D">
                  <w:pPr>
                    <w:pStyle w:val="ListParagraph"/>
                    <w:tabs>
                      <w:tab w:val="left" w:pos="567"/>
                      <w:tab w:val="left" w:pos="709"/>
                      <w:tab w:val="left" w:pos="851"/>
                    </w:tabs>
                    <w:spacing w:after="0" w:line="240" w:lineRule="auto"/>
                    <w:ind w:left="0"/>
                    <w:jc w:val="both"/>
                    <w:rPr>
                      <w:rFonts w:ascii="Cambria" w:hAnsi="Cambria"/>
                      <w:noProof/>
                      <w:color w:val="000000" w:themeColor="text1"/>
                    </w:rPr>
                  </w:pPr>
                </w:p>
              </w:tc>
              <w:tc>
                <w:tcPr>
                  <w:tcW w:w="5197" w:type="dxa"/>
                </w:tcPr>
                <w:p w14:paraId="710482B3" w14:textId="77777777" w:rsidR="003B0E57" w:rsidRDefault="003B0E57"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71439817"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1D1E6F76"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204DC2B3"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5C44E867"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1059055E"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38B30DA2"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600B6A12"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2BAA4670"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0F36ABEC"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025EAC3B"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3A9C0123"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1044C0D6"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67CA4195" w14:textId="77777777"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p w14:paraId="57B05C0A" w14:textId="38A6885E" w:rsidR="008E44BF" w:rsidRDefault="008E44BF" w:rsidP="0029561D">
                  <w:pPr>
                    <w:pStyle w:val="ListParagraph"/>
                    <w:tabs>
                      <w:tab w:val="left" w:pos="567"/>
                      <w:tab w:val="left" w:pos="709"/>
                      <w:tab w:val="left" w:pos="851"/>
                    </w:tabs>
                    <w:spacing w:after="0" w:line="240" w:lineRule="auto"/>
                    <w:ind w:left="0"/>
                    <w:jc w:val="both"/>
                    <w:rPr>
                      <w:rFonts w:ascii="Cambria" w:hAnsi="Cambria"/>
                      <w:color w:val="000000" w:themeColor="text1"/>
                    </w:rPr>
                  </w:pPr>
                </w:p>
              </w:tc>
            </w:tr>
          </w:tbl>
          <w:p w14:paraId="63C7FF77" w14:textId="6B79FB53" w:rsidR="0029561D" w:rsidRPr="00FA62C7" w:rsidRDefault="0029561D" w:rsidP="0029561D">
            <w:pPr>
              <w:pStyle w:val="ListParagraph"/>
              <w:tabs>
                <w:tab w:val="left" w:pos="567"/>
                <w:tab w:val="left" w:pos="709"/>
                <w:tab w:val="left" w:pos="851"/>
              </w:tabs>
              <w:spacing w:after="0" w:line="240" w:lineRule="auto"/>
              <w:ind w:left="0" w:firstLine="604"/>
              <w:jc w:val="both"/>
              <w:rPr>
                <w:rFonts w:ascii="Cambria" w:hAnsi="Cambria"/>
                <w:noProof/>
                <w:color w:val="000000" w:themeColor="text1"/>
                <w:lang w:val="id-ID"/>
              </w:rPr>
            </w:pPr>
          </w:p>
        </w:tc>
      </w:tr>
      <w:tr w:rsidR="0029561D" w14:paraId="7AE14BA2" w14:textId="77777777" w:rsidTr="008E44BF">
        <w:trPr>
          <w:trHeight w:val="401"/>
        </w:trPr>
        <w:tc>
          <w:tcPr>
            <w:tcW w:w="8461" w:type="dxa"/>
          </w:tcPr>
          <w:p w14:paraId="0C718AAA" w14:textId="2F9F0FFE" w:rsidR="0029561D" w:rsidRPr="008E44BF" w:rsidRDefault="0029561D" w:rsidP="008E44BF">
            <w:pPr>
              <w:pStyle w:val="ListParagraph"/>
              <w:tabs>
                <w:tab w:val="left" w:pos="567"/>
                <w:tab w:val="left" w:pos="709"/>
                <w:tab w:val="left" w:pos="851"/>
              </w:tabs>
              <w:spacing w:after="0" w:line="240" w:lineRule="auto"/>
              <w:ind w:left="0"/>
              <w:jc w:val="center"/>
              <w:rPr>
                <w:rFonts w:ascii="Cambria" w:hAnsi="Cambria"/>
                <w:noProof/>
                <w:color w:val="000000" w:themeColor="text1"/>
                <w:lang w:val="id-ID"/>
              </w:rPr>
            </w:pPr>
            <w:r>
              <w:rPr>
                <w:rFonts w:ascii="Cambria" w:hAnsi="Cambria"/>
                <w:noProof/>
                <w:color w:val="000000" w:themeColor="text1"/>
                <w:lang w:val="id-ID"/>
              </w:rPr>
              <w:t xml:space="preserve">Gambar </w:t>
            </w:r>
            <w:r w:rsidR="003B0E57">
              <w:rPr>
                <w:rFonts w:ascii="Cambria" w:hAnsi="Cambria"/>
                <w:noProof/>
                <w:color w:val="000000" w:themeColor="text1"/>
                <w:lang w:val="id-ID"/>
              </w:rPr>
              <w:t>1</w:t>
            </w:r>
            <w:r>
              <w:rPr>
                <w:rFonts w:ascii="Cambria" w:hAnsi="Cambria"/>
                <w:noProof/>
                <w:color w:val="000000" w:themeColor="text1"/>
                <w:lang w:val="id-ID"/>
              </w:rPr>
              <w:t>. Kegiatan</w:t>
            </w:r>
            <w:r w:rsidR="002D555E">
              <w:rPr>
                <w:rFonts w:ascii="Cambria" w:hAnsi="Cambria"/>
                <w:noProof/>
                <w:color w:val="000000" w:themeColor="text1"/>
                <w:lang w:val="id-ID"/>
              </w:rPr>
              <w:t xml:space="preserve"> Membuat Celengan </w:t>
            </w:r>
            <w:r>
              <w:rPr>
                <w:rFonts w:ascii="Cambria" w:hAnsi="Cambria"/>
                <w:noProof/>
                <w:color w:val="000000" w:themeColor="text1"/>
                <w:lang w:val="id-ID"/>
              </w:rPr>
              <w:t xml:space="preserve"> di Balai Desa Kampung Bujan</w:t>
            </w:r>
            <w:r w:rsidR="008E44BF">
              <w:rPr>
                <w:rFonts w:ascii="Cambria" w:hAnsi="Cambria"/>
                <w:noProof/>
                <w:color w:val="000000" w:themeColor="text1"/>
                <w:lang w:val="id-ID"/>
              </w:rPr>
              <w:t>g</w:t>
            </w:r>
          </w:p>
        </w:tc>
      </w:tr>
    </w:tbl>
    <w:p w14:paraId="5E2F6EC9" w14:textId="26A3EE3D" w:rsidR="000A7BEC" w:rsidRPr="000A7BEC" w:rsidRDefault="00271D65" w:rsidP="000A7BEC">
      <w:pPr>
        <w:pStyle w:val="Heading1"/>
        <w:numPr>
          <w:ilvl w:val="0"/>
          <w:numId w:val="23"/>
        </w:numPr>
      </w:pPr>
      <w:r w:rsidRPr="00772130">
        <w:t>KESIMPULAN</w:t>
      </w:r>
    </w:p>
    <w:p w14:paraId="490F75D8" w14:textId="775DED3E" w:rsidR="000A7BEC" w:rsidRDefault="000A7BEC" w:rsidP="005A3D07">
      <w:pPr>
        <w:ind w:firstLine="709"/>
        <w:jc w:val="both"/>
        <w:rPr>
          <w:rFonts w:ascii="Cambria" w:hAnsi="Cambria"/>
          <w:sz w:val="22"/>
          <w:szCs w:val="22"/>
          <w:lang w:val="id-ID"/>
        </w:rPr>
      </w:pPr>
      <w:r>
        <w:rPr>
          <w:rFonts w:ascii="Cambria" w:hAnsi="Cambria"/>
          <w:sz w:val="22"/>
          <w:szCs w:val="22"/>
          <w:lang w:val="id-ID"/>
        </w:rPr>
        <w:t xml:space="preserve">Berdasarkan Kegiatan pengabdian </w:t>
      </w:r>
      <w:r w:rsidR="002D555E">
        <w:rPr>
          <w:rFonts w:ascii="Cambria" w:hAnsi="Cambria"/>
          <w:sz w:val="22"/>
          <w:szCs w:val="22"/>
          <w:lang w:val="id-ID"/>
        </w:rPr>
        <w:t xml:space="preserve">sosialisasi menabung sejak dini dan membuat celengan dari </w:t>
      </w:r>
      <w:r w:rsidR="008756EB" w:rsidRPr="008756EB">
        <w:rPr>
          <w:rFonts w:ascii="Cambria" w:hAnsi="Cambria"/>
          <w:i/>
          <w:iCs/>
          <w:sz w:val="22"/>
          <w:szCs w:val="22"/>
          <w:lang w:val="id-ID"/>
        </w:rPr>
        <w:t>Paper Tube</w:t>
      </w:r>
      <w:r w:rsidR="002D555E">
        <w:rPr>
          <w:rFonts w:ascii="Cambria" w:hAnsi="Cambria"/>
          <w:sz w:val="22"/>
          <w:szCs w:val="22"/>
          <w:lang w:val="id-ID"/>
        </w:rPr>
        <w:t xml:space="preserve"> </w:t>
      </w:r>
      <w:r>
        <w:rPr>
          <w:rFonts w:ascii="Cambria" w:hAnsi="Cambria"/>
          <w:sz w:val="22"/>
          <w:szCs w:val="22"/>
          <w:lang w:val="id-ID"/>
        </w:rPr>
        <w:t>yang telah dilaksanakan di Kampung Bujang, dapat ditarik kesimpulan sebagai berikut:</w:t>
      </w:r>
    </w:p>
    <w:p w14:paraId="281FE60C" w14:textId="10F93B6E" w:rsidR="000A46F4" w:rsidRPr="00D46E1D" w:rsidRDefault="000A7BEC" w:rsidP="006D18E2">
      <w:pPr>
        <w:pStyle w:val="ListParagraph"/>
        <w:numPr>
          <w:ilvl w:val="0"/>
          <w:numId w:val="24"/>
        </w:numPr>
        <w:jc w:val="both"/>
        <w:rPr>
          <w:lang w:val="id-ID"/>
        </w:rPr>
      </w:pPr>
      <w:r w:rsidRPr="000A46F4">
        <w:rPr>
          <w:rFonts w:ascii="Cambria" w:hAnsi="Cambria"/>
          <w:lang w:val="id-ID"/>
        </w:rPr>
        <w:t xml:space="preserve"> Kegiatan </w:t>
      </w:r>
      <w:r w:rsidR="003B421E">
        <w:rPr>
          <w:rFonts w:ascii="Cambria" w:hAnsi="Cambria"/>
          <w:lang w:val="id-ID"/>
        </w:rPr>
        <w:t>sosialisasi menabung sejak dini</w:t>
      </w:r>
      <w:r w:rsidRPr="000A46F4">
        <w:rPr>
          <w:rFonts w:ascii="Cambria" w:hAnsi="Cambria"/>
          <w:lang w:val="id-ID"/>
        </w:rPr>
        <w:t xml:space="preserve"> telah menambah pemahama</w:t>
      </w:r>
      <w:r w:rsidR="00851541">
        <w:rPr>
          <w:rFonts w:ascii="Cambria" w:hAnsi="Cambria"/>
          <w:lang w:val="id-ID"/>
        </w:rPr>
        <w:t xml:space="preserve">n </w:t>
      </w:r>
      <w:r w:rsidRPr="000A46F4">
        <w:rPr>
          <w:rFonts w:ascii="Cambria" w:hAnsi="Cambria"/>
          <w:lang w:val="id-ID"/>
        </w:rPr>
        <w:t xml:space="preserve">dan </w:t>
      </w:r>
      <w:r w:rsidR="003B421E">
        <w:rPr>
          <w:rFonts w:ascii="Cambria" w:hAnsi="Cambria"/>
          <w:lang w:val="id-ID"/>
        </w:rPr>
        <w:t>wawasan anak-anak</w:t>
      </w:r>
      <w:r w:rsidR="000A46F4" w:rsidRPr="000A46F4">
        <w:rPr>
          <w:rFonts w:ascii="Cambria" w:hAnsi="Cambria"/>
          <w:lang w:val="id-ID"/>
        </w:rPr>
        <w:t xml:space="preserve"> terhadap </w:t>
      </w:r>
      <w:r w:rsidR="003B421E">
        <w:rPr>
          <w:rFonts w:ascii="Cambria" w:hAnsi="Cambria"/>
          <w:lang w:val="id-ID"/>
        </w:rPr>
        <w:t>pentingnya gerakan menabung sejak dini</w:t>
      </w:r>
      <w:r w:rsidR="000A46F4" w:rsidRPr="000A46F4">
        <w:rPr>
          <w:rFonts w:ascii="Cambria" w:hAnsi="Cambria"/>
          <w:lang w:val="id-ID"/>
        </w:rPr>
        <w:t xml:space="preserve">. </w:t>
      </w:r>
    </w:p>
    <w:p w14:paraId="40524353" w14:textId="40A91D4A" w:rsidR="000A46F4" w:rsidRPr="00D46E1D" w:rsidRDefault="006F52FF" w:rsidP="006D18E2">
      <w:pPr>
        <w:pStyle w:val="ListParagraph"/>
        <w:numPr>
          <w:ilvl w:val="0"/>
          <w:numId w:val="24"/>
        </w:numPr>
        <w:jc w:val="both"/>
        <w:rPr>
          <w:lang w:val="id-ID"/>
        </w:rPr>
      </w:pPr>
      <w:r>
        <w:rPr>
          <w:rFonts w:ascii="Cambria" w:hAnsi="Cambria"/>
          <w:lang w:val="id-ID"/>
        </w:rPr>
        <w:t xml:space="preserve">Pelatihan membuat celengan dari </w:t>
      </w:r>
      <w:r>
        <w:rPr>
          <w:rFonts w:ascii="Cambria" w:hAnsi="Cambria"/>
          <w:i/>
          <w:iCs/>
          <w:lang w:val="id-ID"/>
        </w:rPr>
        <w:t xml:space="preserve">Paper Tube </w:t>
      </w:r>
      <w:r>
        <w:rPr>
          <w:rFonts w:ascii="Cambria" w:hAnsi="Cambria"/>
          <w:lang w:val="id-ID"/>
        </w:rPr>
        <w:t>memberikan wawasan baru</w:t>
      </w:r>
      <w:r w:rsidR="00565678">
        <w:rPr>
          <w:rFonts w:ascii="Cambria" w:hAnsi="Cambria"/>
          <w:lang w:val="id-ID"/>
        </w:rPr>
        <w:t xml:space="preserve"> anak-anak dan menumbuhkan kreativitas serta cara pemanfaatan barang bekas menjadi barang bermafaat dengan membuat celengan sendiri dari </w:t>
      </w:r>
      <w:r w:rsidR="00565678">
        <w:rPr>
          <w:rFonts w:ascii="Cambria" w:hAnsi="Cambria"/>
          <w:i/>
          <w:iCs/>
          <w:lang w:val="id-ID"/>
        </w:rPr>
        <w:t xml:space="preserve">paper tube. </w:t>
      </w:r>
    </w:p>
    <w:p w14:paraId="32D58556" w14:textId="0977CDF8" w:rsidR="00D46E1D" w:rsidRPr="00904117" w:rsidRDefault="00D46E1D" w:rsidP="00904117">
      <w:pPr>
        <w:pStyle w:val="ListParagraph"/>
        <w:numPr>
          <w:ilvl w:val="0"/>
          <w:numId w:val="24"/>
        </w:numPr>
        <w:jc w:val="both"/>
        <w:rPr>
          <w:lang w:val="id-ID"/>
        </w:rPr>
      </w:pPr>
      <w:r>
        <w:rPr>
          <w:rFonts w:ascii="Cambria" w:hAnsi="Cambria"/>
          <w:color w:val="000000" w:themeColor="text1"/>
          <w:lang w:val="id-ID"/>
        </w:rPr>
        <w:t xml:space="preserve">Kegiatan </w:t>
      </w:r>
      <w:r>
        <w:rPr>
          <w:rFonts w:ascii="Cambria" w:hAnsi="Cambria"/>
          <w:lang w:val="id-ID"/>
        </w:rPr>
        <w:t>sosialisasi menabung sejak dini</w:t>
      </w:r>
      <w:r w:rsidRPr="000A46F4">
        <w:rPr>
          <w:rFonts w:ascii="Cambria" w:hAnsi="Cambria"/>
          <w:lang w:val="id-ID"/>
        </w:rPr>
        <w:t xml:space="preserve"> </w:t>
      </w:r>
      <w:r>
        <w:rPr>
          <w:rFonts w:ascii="Cambria" w:hAnsi="Cambria"/>
          <w:lang w:val="id-ID"/>
        </w:rPr>
        <w:t xml:space="preserve">dan membuat celengan dari </w:t>
      </w:r>
      <w:r>
        <w:rPr>
          <w:rFonts w:ascii="Cambria" w:hAnsi="Cambria"/>
          <w:i/>
          <w:iCs/>
          <w:lang w:val="id-ID"/>
        </w:rPr>
        <w:t xml:space="preserve">Paper Tub </w:t>
      </w:r>
      <w:r>
        <w:rPr>
          <w:rFonts w:ascii="Cambria" w:hAnsi="Cambria"/>
          <w:lang w:val="id-ID"/>
        </w:rPr>
        <w:t>me</w:t>
      </w:r>
      <w:r>
        <w:rPr>
          <w:rFonts w:ascii="Cambria" w:hAnsi="Cambria"/>
          <w:color w:val="000000" w:themeColor="text1"/>
          <w:lang w:val="id-ID"/>
        </w:rPr>
        <w:t>motivasi anak-anak untuk mau menabung sejak dini.</w:t>
      </w:r>
    </w:p>
    <w:p w14:paraId="358DB8B0" w14:textId="284316C7" w:rsidR="00904117" w:rsidRDefault="00904117" w:rsidP="00904117">
      <w:pPr>
        <w:pStyle w:val="Heading1"/>
        <w:numPr>
          <w:ilvl w:val="0"/>
          <w:numId w:val="27"/>
        </w:numPr>
        <w:rPr>
          <w:lang w:val="id-ID"/>
        </w:rPr>
      </w:pPr>
      <w:bookmarkStart w:id="2" w:name="_Hlk113625241"/>
      <w:r>
        <w:rPr>
          <w:lang w:val="id-ID"/>
        </w:rPr>
        <w:t>UCAPAN TERIMA KASIH</w:t>
      </w:r>
    </w:p>
    <w:p w14:paraId="30CD8DE3" w14:textId="6D91A795" w:rsidR="00904117" w:rsidRPr="00904117" w:rsidRDefault="00904117" w:rsidP="00904117">
      <w:pPr>
        <w:jc w:val="both"/>
        <w:rPr>
          <w:rFonts w:ascii="Cambria" w:hAnsi="Cambria"/>
          <w:sz w:val="22"/>
          <w:szCs w:val="22"/>
          <w:lang w:val="id-ID"/>
        </w:rPr>
      </w:pPr>
      <w:r>
        <w:rPr>
          <w:rFonts w:ascii="Cambria" w:hAnsi="Cambria"/>
          <w:sz w:val="22"/>
          <w:szCs w:val="22"/>
          <w:lang w:val="id-ID"/>
        </w:rPr>
        <w:t>Terima kasih kapada teman-teman relawan dan masyarakat Kampung Bujang yang telah memberikan perhatian dan bantuan sehingga PKM ini bisa diselesaikan dengan baik</w:t>
      </w:r>
    </w:p>
    <w:bookmarkEnd w:id="2"/>
    <w:p w14:paraId="6C683E83" w14:textId="3EED6D7A" w:rsidR="00E83687" w:rsidRPr="00C66E66" w:rsidRDefault="00DE7ADC" w:rsidP="00C66E66">
      <w:pPr>
        <w:pStyle w:val="Heading1"/>
      </w:pPr>
      <w:r w:rsidRPr="00772130">
        <w:t>DAFTAR PUSTAKA</w:t>
      </w:r>
      <w:r w:rsidR="005305B4">
        <w:t xml:space="preserve"> </w:t>
      </w:r>
      <w:bookmarkEnd w:id="0"/>
    </w:p>
    <w:p w14:paraId="3EA6BA3C" w14:textId="32AA4CD6" w:rsidR="00FA0C87" w:rsidRPr="00EF2D47" w:rsidRDefault="00E83687" w:rsidP="00C66E66">
      <w:pPr>
        <w:shd w:val="clear" w:color="auto" w:fill="FFFFFF"/>
        <w:ind w:left="709" w:hanging="709"/>
        <w:jc w:val="both"/>
        <w:rPr>
          <w:rFonts w:ascii="Cambria" w:hAnsi="Cambria"/>
          <w:noProof/>
          <w:sz w:val="22"/>
          <w:szCs w:val="22"/>
          <w:lang w:val="id-ID"/>
        </w:rPr>
      </w:pPr>
      <w:r w:rsidRPr="00FA0C87">
        <w:rPr>
          <w:rFonts w:ascii="Cambria" w:hAnsi="Cambria"/>
        </w:rPr>
        <w:fldChar w:fldCharType="begin" w:fldLock="1"/>
      </w:r>
      <w:r w:rsidRPr="00FA0C87">
        <w:rPr>
          <w:rFonts w:ascii="Cambria" w:hAnsi="Cambria"/>
        </w:rPr>
        <w:instrText xml:space="preserve">ADDIN Mendeley Bibliography CSL_BIBLIOGRAPHY </w:instrText>
      </w:r>
      <w:r w:rsidRPr="00FA0C87">
        <w:rPr>
          <w:rFonts w:ascii="Cambria" w:hAnsi="Cambria"/>
        </w:rPr>
        <w:fldChar w:fldCharType="separate"/>
      </w:r>
      <w:r w:rsidRPr="00FA0C87">
        <w:rPr>
          <w:rFonts w:ascii="Cambria" w:hAnsi="Cambria"/>
          <w:noProof/>
          <w:sz w:val="22"/>
          <w:szCs w:val="22"/>
        </w:rPr>
        <w:t>[1]</w:t>
      </w:r>
      <w:r w:rsidRPr="00FA0C87">
        <w:rPr>
          <w:rFonts w:ascii="Cambria" w:hAnsi="Cambria"/>
          <w:noProof/>
          <w:sz w:val="22"/>
          <w:szCs w:val="22"/>
        </w:rPr>
        <w:tab/>
      </w:r>
      <w:r w:rsidR="00EF2D47">
        <w:rPr>
          <w:rFonts w:ascii="Cambria" w:hAnsi="Cambria"/>
          <w:noProof/>
          <w:sz w:val="22"/>
          <w:szCs w:val="22"/>
          <w:lang w:val="id-ID"/>
        </w:rPr>
        <w:t xml:space="preserve">Beverly, S., &amp; Clancy, M, </w:t>
      </w:r>
      <w:r w:rsidR="00EF2D47">
        <w:rPr>
          <w:rFonts w:ascii="Cambria" w:hAnsi="Cambria"/>
          <w:i/>
          <w:iCs/>
          <w:noProof/>
          <w:sz w:val="22"/>
          <w:szCs w:val="22"/>
          <w:lang w:val="id-ID"/>
        </w:rPr>
        <w:t xml:space="preserve">Financial Education in a Children and Youth Savings Account Policy Demonstration: Issues and Options. </w:t>
      </w:r>
      <w:r w:rsidR="00EF2D47">
        <w:rPr>
          <w:rFonts w:ascii="Cambria" w:hAnsi="Cambria"/>
          <w:noProof/>
          <w:sz w:val="22"/>
          <w:szCs w:val="22"/>
          <w:lang w:val="id-ID"/>
        </w:rPr>
        <w:t>Research Background Paper 01-5</w:t>
      </w:r>
    </w:p>
    <w:p w14:paraId="1F2C3ABA" w14:textId="2BFD9191" w:rsidR="00E83687" w:rsidRPr="00FA0C87" w:rsidRDefault="00E83687" w:rsidP="00E83687">
      <w:pPr>
        <w:widowControl w:val="0"/>
        <w:autoSpaceDE w:val="0"/>
        <w:autoSpaceDN w:val="0"/>
        <w:adjustRightInd w:val="0"/>
        <w:spacing w:after="60"/>
        <w:ind w:left="640" w:hanging="640"/>
        <w:jc w:val="both"/>
        <w:rPr>
          <w:rFonts w:ascii="Cambria" w:hAnsi="Cambria"/>
          <w:noProof/>
          <w:sz w:val="22"/>
          <w:szCs w:val="22"/>
        </w:rPr>
      </w:pPr>
      <w:r w:rsidRPr="00FA0C87">
        <w:rPr>
          <w:rFonts w:ascii="Cambria" w:hAnsi="Cambria"/>
          <w:noProof/>
          <w:sz w:val="22"/>
          <w:szCs w:val="22"/>
        </w:rPr>
        <w:t>[2]</w:t>
      </w:r>
      <w:r w:rsidRPr="00FA0C87">
        <w:rPr>
          <w:rFonts w:ascii="Cambria" w:hAnsi="Cambria"/>
          <w:noProof/>
          <w:sz w:val="22"/>
          <w:szCs w:val="22"/>
        </w:rPr>
        <w:tab/>
      </w:r>
      <w:r w:rsidR="00EF2D47">
        <w:rPr>
          <w:rFonts w:ascii="Cambria" w:hAnsi="Cambria"/>
          <w:noProof/>
          <w:sz w:val="22"/>
          <w:szCs w:val="22"/>
          <w:lang w:val="id-ID"/>
        </w:rPr>
        <w:t xml:space="preserve">Krisdayanti, A, </w:t>
      </w:r>
      <w:r w:rsidR="00EF2D47">
        <w:rPr>
          <w:rFonts w:ascii="Cambria" w:hAnsi="Cambria"/>
          <w:i/>
          <w:iCs/>
          <w:noProof/>
          <w:sz w:val="22"/>
          <w:szCs w:val="22"/>
          <w:lang w:val="id-ID"/>
        </w:rPr>
        <w:t>"</w:t>
      </w:r>
      <w:r w:rsidR="00EF2D47">
        <w:rPr>
          <w:rFonts w:ascii="Cambria" w:hAnsi="Cambria"/>
          <w:noProof/>
          <w:sz w:val="22"/>
          <w:szCs w:val="22"/>
          <w:lang w:val="id-ID"/>
        </w:rPr>
        <w:t xml:space="preserve">Penerapan </w:t>
      </w:r>
      <w:r w:rsidR="00EF2D47">
        <w:rPr>
          <w:rFonts w:ascii="Cambria" w:hAnsi="Cambria"/>
          <w:i/>
          <w:iCs/>
          <w:noProof/>
          <w:sz w:val="22"/>
          <w:szCs w:val="22"/>
          <w:lang w:val="id-ID"/>
        </w:rPr>
        <w:t xml:space="preserve">financial parenting </w:t>
      </w:r>
      <w:r w:rsidR="00EF2D47" w:rsidRPr="00EC4FAD">
        <w:rPr>
          <w:rFonts w:ascii="Cambria" w:hAnsi="Cambria"/>
          <w:noProof/>
          <w:sz w:val="22"/>
          <w:szCs w:val="22"/>
          <w:lang w:val="id-ID"/>
        </w:rPr>
        <w:t>(gemar menabung)</w:t>
      </w:r>
      <w:r w:rsidR="00EF2D47">
        <w:rPr>
          <w:rFonts w:ascii="Cambria" w:hAnsi="Cambria"/>
          <w:i/>
          <w:iCs/>
          <w:noProof/>
          <w:sz w:val="22"/>
          <w:szCs w:val="22"/>
          <w:lang w:val="id-ID"/>
        </w:rPr>
        <w:t>,</w:t>
      </w:r>
      <w:r w:rsidR="00EF2D47">
        <w:rPr>
          <w:rFonts w:ascii="Cambria" w:hAnsi="Cambria"/>
          <w:noProof/>
          <w:sz w:val="22"/>
          <w:szCs w:val="22"/>
          <w:lang w:val="id-ID"/>
        </w:rPr>
        <w:t xml:space="preserve">" </w:t>
      </w:r>
      <w:r w:rsidR="00EF2D47">
        <w:rPr>
          <w:rFonts w:ascii="Cambria" w:hAnsi="Cambria"/>
          <w:i/>
          <w:iCs/>
          <w:noProof/>
          <w:sz w:val="22"/>
          <w:szCs w:val="22"/>
          <w:lang w:val="id-ID"/>
        </w:rPr>
        <w:t>Jurnal Pendidikan Anak Usia DIni, vol. 4, no.1,  2019</w:t>
      </w:r>
      <w:r w:rsidR="00C4611D" w:rsidRPr="00FA0C87">
        <w:rPr>
          <w:rFonts w:ascii="Cambria" w:hAnsi="Cambria"/>
          <w:noProof/>
          <w:sz w:val="22"/>
          <w:szCs w:val="22"/>
        </w:rPr>
        <w:t xml:space="preserve"> </w:t>
      </w:r>
    </w:p>
    <w:p w14:paraId="11955784" w14:textId="508948F0" w:rsidR="00C4611D" w:rsidRPr="00FA0C87" w:rsidRDefault="00E83687" w:rsidP="00C4611D">
      <w:pPr>
        <w:widowControl w:val="0"/>
        <w:autoSpaceDE w:val="0"/>
        <w:autoSpaceDN w:val="0"/>
        <w:adjustRightInd w:val="0"/>
        <w:spacing w:after="60"/>
        <w:ind w:left="640" w:hanging="640"/>
        <w:jc w:val="both"/>
        <w:rPr>
          <w:rFonts w:ascii="Cambria" w:hAnsi="Cambria"/>
          <w:noProof/>
          <w:sz w:val="22"/>
          <w:szCs w:val="22"/>
        </w:rPr>
      </w:pPr>
      <w:r w:rsidRPr="00FA0C87">
        <w:rPr>
          <w:rFonts w:ascii="Cambria" w:hAnsi="Cambria"/>
          <w:noProof/>
          <w:sz w:val="22"/>
          <w:szCs w:val="22"/>
        </w:rPr>
        <w:t>[3]</w:t>
      </w:r>
      <w:r w:rsidRPr="00FA0C87">
        <w:rPr>
          <w:rFonts w:ascii="Cambria" w:hAnsi="Cambria"/>
          <w:noProof/>
          <w:sz w:val="22"/>
          <w:szCs w:val="22"/>
        </w:rPr>
        <w:tab/>
      </w:r>
      <w:r w:rsidR="00EF2D47">
        <w:rPr>
          <w:rFonts w:ascii="Cambria" w:hAnsi="Cambria"/>
          <w:noProof/>
          <w:sz w:val="22"/>
          <w:szCs w:val="22"/>
          <w:lang w:val="id-ID"/>
        </w:rPr>
        <w:t xml:space="preserve">Nuh, M., Sangaji, R., Muzakki, M., Agustin, E., Larasati, A.N, </w:t>
      </w:r>
      <w:r w:rsidR="00EF2D47" w:rsidRPr="00FA0C87">
        <w:rPr>
          <w:rFonts w:ascii="Cambria" w:hAnsi="Cambria"/>
          <w:noProof/>
          <w:sz w:val="22"/>
          <w:szCs w:val="22"/>
        </w:rPr>
        <w:t>“</w:t>
      </w:r>
      <w:r w:rsidR="00EF2D47">
        <w:rPr>
          <w:rFonts w:ascii="Cambria" w:hAnsi="Cambria"/>
          <w:noProof/>
          <w:sz w:val="22"/>
          <w:szCs w:val="22"/>
          <w:lang w:val="id-ID"/>
        </w:rPr>
        <w:t>Sosialisasi pentingnya manfaat menabung sejak dini</w:t>
      </w:r>
      <w:r w:rsidR="00EF2D47" w:rsidRPr="00FA0C87">
        <w:rPr>
          <w:rFonts w:ascii="Cambria" w:hAnsi="Cambria"/>
          <w:noProof/>
          <w:sz w:val="22"/>
          <w:szCs w:val="22"/>
        </w:rPr>
        <w:t xml:space="preserve">,” </w:t>
      </w:r>
      <w:r w:rsidR="00EF2D47">
        <w:rPr>
          <w:rFonts w:ascii="Cambria" w:hAnsi="Cambria"/>
          <w:i/>
          <w:iCs/>
          <w:noProof/>
          <w:sz w:val="22"/>
          <w:szCs w:val="22"/>
          <w:lang w:val="id-ID"/>
        </w:rPr>
        <w:t>Dedikasi</w:t>
      </w:r>
      <w:r w:rsidR="00EF2D47" w:rsidRPr="00FA0C87">
        <w:rPr>
          <w:rFonts w:ascii="Cambria" w:hAnsi="Cambria"/>
          <w:noProof/>
          <w:sz w:val="22"/>
          <w:szCs w:val="22"/>
        </w:rPr>
        <w:t xml:space="preserve">, vol. 1, no. </w:t>
      </w:r>
      <w:r w:rsidR="00EF2D47">
        <w:rPr>
          <w:rFonts w:ascii="Cambria" w:hAnsi="Cambria"/>
          <w:noProof/>
          <w:sz w:val="22"/>
          <w:szCs w:val="22"/>
          <w:lang w:val="id-ID"/>
        </w:rPr>
        <w:t>1</w:t>
      </w:r>
      <w:r w:rsidR="00EF2D47" w:rsidRPr="00FA0C87">
        <w:rPr>
          <w:rFonts w:ascii="Cambria" w:hAnsi="Cambria"/>
          <w:noProof/>
          <w:sz w:val="22"/>
          <w:szCs w:val="22"/>
          <w:lang w:val="id-ID"/>
        </w:rPr>
        <w:t>, 202</w:t>
      </w:r>
      <w:r w:rsidR="00EF2D47">
        <w:rPr>
          <w:rFonts w:ascii="Cambria" w:hAnsi="Cambria"/>
          <w:noProof/>
          <w:sz w:val="22"/>
          <w:szCs w:val="22"/>
          <w:lang w:val="id-ID"/>
        </w:rPr>
        <w:t>1</w:t>
      </w:r>
    </w:p>
    <w:p w14:paraId="37B6B65B" w14:textId="294B1109" w:rsidR="00E83687" w:rsidRPr="00FA0C87" w:rsidRDefault="00E83687" w:rsidP="00FA0C87">
      <w:pPr>
        <w:widowControl w:val="0"/>
        <w:autoSpaceDE w:val="0"/>
        <w:autoSpaceDN w:val="0"/>
        <w:adjustRightInd w:val="0"/>
        <w:spacing w:after="60"/>
        <w:ind w:left="640" w:hanging="640"/>
        <w:jc w:val="both"/>
        <w:rPr>
          <w:rFonts w:ascii="Cambria" w:hAnsi="Cambria"/>
          <w:noProof/>
          <w:sz w:val="22"/>
          <w:szCs w:val="22"/>
        </w:rPr>
      </w:pPr>
    </w:p>
    <w:p w14:paraId="4E4B83C3" w14:textId="6DE7E92D" w:rsidR="00E83687" w:rsidRPr="00FA0C87" w:rsidRDefault="00E83687" w:rsidP="00C66E66">
      <w:pPr>
        <w:widowControl w:val="0"/>
        <w:autoSpaceDE w:val="0"/>
        <w:autoSpaceDN w:val="0"/>
        <w:adjustRightInd w:val="0"/>
        <w:spacing w:after="60"/>
        <w:jc w:val="both"/>
        <w:rPr>
          <w:rFonts w:ascii="Cambria" w:hAnsi="Cambria"/>
          <w:noProof/>
          <w:sz w:val="22"/>
          <w:szCs w:val="22"/>
        </w:rPr>
      </w:pPr>
    </w:p>
    <w:p w14:paraId="0D6E5E87" w14:textId="1FC082EE" w:rsidR="00515E54" w:rsidRPr="00747383" w:rsidRDefault="00E83687" w:rsidP="0078133E">
      <w:pPr>
        <w:autoSpaceDE w:val="0"/>
        <w:autoSpaceDN w:val="0"/>
        <w:adjustRightInd w:val="0"/>
        <w:spacing w:after="60"/>
        <w:ind w:left="720" w:hanging="720"/>
        <w:jc w:val="both"/>
        <w:rPr>
          <w:rFonts w:ascii="Cambria" w:hAnsi="Cambria"/>
        </w:rPr>
      </w:pPr>
      <w:r w:rsidRPr="00FA0C87">
        <w:rPr>
          <w:rFonts w:ascii="Cambria" w:hAnsi="Cambria"/>
        </w:rPr>
        <w:fldChar w:fldCharType="end"/>
      </w:r>
    </w:p>
    <w:sectPr w:rsidR="00515E54" w:rsidRPr="00747383" w:rsidSect="001E352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C4712" w14:textId="77777777" w:rsidR="0083094D" w:rsidRDefault="0083094D">
      <w:r>
        <w:separator/>
      </w:r>
    </w:p>
  </w:endnote>
  <w:endnote w:type="continuationSeparator" w:id="0">
    <w:p w14:paraId="392EFB07" w14:textId="77777777" w:rsidR="0083094D" w:rsidRDefault="0083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2796" w14:textId="238B94A4" w:rsidR="00C061C5" w:rsidRPr="00D23B5E" w:rsidRDefault="00C061C5" w:rsidP="008B04B3">
    <w:pPr>
      <w:pStyle w:val="Header"/>
      <w:tabs>
        <w:tab w:val="clear" w:pos="4320"/>
        <w:tab w:val="clear" w:pos="8640"/>
        <w:tab w:val="left" w:pos="2992"/>
      </w:tabs>
      <w:ind w:right="90"/>
      <w:rPr>
        <w:color w:val="FFFFFF"/>
        <w:sz w:val="22"/>
        <w:szCs w:val="22"/>
      </w:rPr>
    </w:pPr>
    <w:r>
      <w:rPr>
        <w:noProof/>
        <w:lang w:val="id-ID" w:eastAsia="id-ID"/>
      </w:rPr>
      <mc:AlternateContent>
        <mc:Choice Requires="wps">
          <w:drawing>
            <wp:anchor distT="4294967295" distB="4294967295" distL="114300" distR="114300" simplePos="0" relativeHeight="251660288" behindDoc="0" locked="0" layoutInCell="1" allowOverlap="1" wp14:anchorId="101D7932" wp14:editId="18EEFDCE">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6B4A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proofErr w:type="gramStart"/>
    <w:r w:rsidRPr="00D23B5E">
      <w:rPr>
        <w:b/>
        <w:color w:val="FFFFFF"/>
        <w:sz w:val="22"/>
        <w:szCs w:val="22"/>
      </w:rPr>
      <w:t xml:space="preserve">IJCCS </w:t>
    </w:r>
    <w:r w:rsidRPr="00D23B5E">
      <w:rPr>
        <w:color w:val="FFFFFF"/>
        <w:sz w:val="22"/>
        <w:szCs w:val="22"/>
      </w:rPr>
      <w:t xml:space="preserve"> Vol.</w:t>
    </w:r>
    <w:proofErr w:type="gramEnd"/>
    <w:r w:rsidRPr="00D23B5E">
      <w:rPr>
        <w:color w:val="FFFFFF"/>
        <w:sz w:val="22"/>
        <w:szCs w:val="22"/>
      </w:rPr>
      <w:t xml:space="preserve"> x, No. x,  July 201x :  first_page – end_page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A727" w14:textId="044112B1" w:rsidR="00C061C5" w:rsidRPr="0019413F" w:rsidRDefault="00C061C5" w:rsidP="00AD03A2">
    <w:pPr>
      <w:pStyle w:val="Footer"/>
      <w:pBdr>
        <w:top w:val="single" w:sz="4" w:space="1" w:color="auto"/>
      </w:pBdr>
      <w:tabs>
        <w:tab w:val="clear" w:pos="4320"/>
        <w:tab w:val="clear" w:pos="8640"/>
        <w:tab w:val="left" w:pos="210"/>
        <w:tab w:val="right" w:pos="9071"/>
      </w:tabs>
      <w:rPr>
        <w:rFonts w:ascii="Cambria" w:hAnsi="Cambria"/>
        <w:sz w:val="22"/>
        <w:szCs w:val="22"/>
      </w:rPr>
    </w:pPr>
    <w:r w:rsidRPr="00E70B9C">
      <w:rPr>
        <w:rFonts w:ascii="Cambria" w:hAnsi="Cambria"/>
        <w:sz w:val="22"/>
        <w:szCs w:val="22"/>
      </w:rPr>
      <w:t>JURNAL JPPMI</w:t>
    </w:r>
    <w:r>
      <w:rPr>
        <w:rFonts w:ascii="Cambria" w:hAnsi="Cambria"/>
        <w:sz w:val="22"/>
        <w:szCs w:val="22"/>
      </w:rPr>
      <w:t xml:space="preserve"> </w:t>
    </w:r>
    <w:r w:rsidRPr="001E3529">
      <w:rPr>
        <w:rFonts w:ascii="Cambria" w:hAnsi="Cambria"/>
        <w:sz w:val="22"/>
        <w:szCs w:val="22"/>
      </w:rPr>
      <w:t>eISSN: 2828-3902   pISSN: 2828-4038</w:t>
    </w:r>
    <w:r w:rsidRPr="0019413F">
      <w:rPr>
        <w:rFonts w:ascii="Cambria" w:hAnsi="Cambria"/>
        <w:sz w:val="22"/>
        <w:szCs w:val="22"/>
      </w:rPr>
      <w:tab/>
    </w:r>
    <w:r w:rsidRPr="0019413F">
      <w:rPr>
        <w:rFonts w:ascii="Cambria" w:hAnsi="Cambria"/>
        <w:sz w:val="22"/>
        <w:szCs w:val="22"/>
      </w:rPr>
      <w:fldChar w:fldCharType="begin"/>
    </w:r>
    <w:r w:rsidRPr="0019413F">
      <w:rPr>
        <w:rFonts w:ascii="Cambria" w:hAnsi="Cambria"/>
        <w:sz w:val="22"/>
        <w:szCs w:val="22"/>
      </w:rPr>
      <w:instrText xml:space="preserve"> PAGE   \* MERGEFORMAT </w:instrText>
    </w:r>
    <w:r w:rsidRPr="0019413F">
      <w:rPr>
        <w:rFonts w:ascii="Cambria" w:hAnsi="Cambria"/>
        <w:sz w:val="22"/>
        <w:szCs w:val="22"/>
      </w:rPr>
      <w:fldChar w:fldCharType="separate"/>
    </w:r>
    <w:r>
      <w:rPr>
        <w:rFonts w:ascii="Cambria" w:hAnsi="Cambria"/>
        <w:noProof/>
        <w:sz w:val="22"/>
        <w:szCs w:val="22"/>
      </w:rPr>
      <w:t>1</w:t>
    </w:r>
    <w:r w:rsidRPr="0019413F">
      <w:rPr>
        <w:rFonts w:ascii="Cambria" w:hAnsi="Cambria"/>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0C39" w14:textId="77777777" w:rsidR="00C061C5" w:rsidRPr="00D23B5E" w:rsidRDefault="00C061C5" w:rsidP="00FE33F0">
    <w:pPr>
      <w:pStyle w:val="Footer"/>
      <w:pBdr>
        <w:top w:val="single" w:sz="4" w:space="1" w:color="auto"/>
      </w:pBdr>
      <w:tabs>
        <w:tab w:val="clear" w:pos="4320"/>
      </w:tabs>
      <w:rPr>
        <w:i/>
        <w:color w:val="FFFFFF"/>
        <w:sz w:val="22"/>
        <w:szCs w:val="22"/>
      </w:rPr>
    </w:pPr>
    <w:r w:rsidRPr="00FE33F0">
      <w:rPr>
        <w:sz w:val="24"/>
        <w:szCs w:val="24"/>
      </w:rPr>
      <w:t>ISSN 1111</w:t>
    </w:r>
    <w:r>
      <w:rPr>
        <w:sz w:val="24"/>
        <w:szCs w:val="24"/>
      </w:rPr>
      <w:t xml:space="preserve">                                                         </w:t>
    </w:r>
    <w:r w:rsidRPr="00FE33F0">
      <w:rPr>
        <w:sz w:val="24"/>
        <w:szCs w:val="24"/>
      </w:rPr>
      <w:t>LPPM UNILAK</w:t>
    </w:r>
    <w:r>
      <w:rPr>
        <w:sz w:val="24"/>
        <w:szCs w:val="24"/>
      </w:rPr>
      <w:tab/>
    </w:r>
    <w:r>
      <w:rPr>
        <w:sz w:val="24"/>
        <w:szCs w:val="24"/>
      </w:rPr>
      <w:tab/>
    </w:r>
    <w:r w:rsidRPr="00D23B5E">
      <w:rPr>
        <w:i/>
        <w:color w:val="FFFFFF"/>
        <w:sz w:val="22"/>
        <w:szCs w:val="22"/>
      </w:rPr>
      <w:t xml:space="preserve"> ly 10</w:t>
    </w:r>
    <w:r w:rsidRPr="00D23B5E">
      <w:rPr>
        <w:i/>
        <w:color w:val="FFFFFF"/>
        <w:sz w:val="22"/>
        <w:szCs w:val="22"/>
        <w:vertAlign w:val="superscript"/>
      </w:rPr>
      <w:t>th</w:t>
    </w:r>
    <w:r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5F001" w14:textId="77777777" w:rsidR="0083094D" w:rsidRDefault="0083094D">
      <w:r>
        <w:separator/>
      </w:r>
    </w:p>
  </w:footnote>
  <w:footnote w:type="continuationSeparator" w:id="0">
    <w:p w14:paraId="498C28AB" w14:textId="77777777" w:rsidR="0083094D" w:rsidRDefault="0083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CDB7" w14:textId="77777777" w:rsidR="00C061C5" w:rsidRPr="00C52A26" w:rsidRDefault="00C061C5"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Pr="00C52A26">
      <w:rPr>
        <w:rStyle w:val="PageNumber"/>
        <w:sz w:val="22"/>
        <w:szCs w:val="22"/>
      </w:rPr>
      <w:instrText xml:space="preserve">PAGE  </w:instrText>
    </w:r>
    <w:r w:rsidRPr="00C52A26">
      <w:rPr>
        <w:rStyle w:val="PageNumber"/>
        <w:sz w:val="22"/>
        <w:szCs w:val="22"/>
      </w:rPr>
      <w:fldChar w:fldCharType="separate"/>
    </w:r>
    <w:r>
      <w:rPr>
        <w:rStyle w:val="PageNumber"/>
        <w:noProof/>
        <w:sz w:val="22"/>
        <w:szCs w:val="22"/>
      </w:rPr>
      <w:t>2</w:t>
    </w:r>
    <w:r w:rsidRPr="00C52A26">
      <w:rPr>
        <w:rStyle w:val="PageNumber"/>
        <w:sz w:val="22"/>
        <w:szCs w:val="22"/>
      </w:rPr>
      <w:fldChar w:fldCharType="end"/>
    </w:r>
  </w:p>
  <w:p w14:paraId="5133EA54" w14:textId="6B703471" w:rsidR="00C061C5" w:rsidRPr="00C52A26" w:rsidRDefault="00C061C5" w:rsidP="00C46B50">
    <w:pPr>
      <w:pStyle w:val="Header"/>
      <w:tabs>
        <w:tab w:val="clear" w:pos="4320"/>
        <w:tab w:val="clear" w:pos="8640"/>
        <w:tab w:val="left" w:pos="2992"/>
        <w:tab w:val="right" w:pos="8505"/>
      </w:tabs>
      <w:ind w:firstLine="1440"/>
      <w:rPr>
        <w:sz w:val="22"/>
        <w:szCs w:val="22"/>
      </w:rPr>
    </w:pPr>
    <w:r>
      <w:rPr>
        <w:noProof/>
        <w:lang w:val="id-ID" w:eastAsia="id-ID"/>
      </w:rPr>
      <mc:AlternateContent>
        <mc:Choice Requires="wps">
          <w:drawing>
            <wp:anchor distT="4294967295" distB="4294967295" distL="114300" distR="114300" simplePos="0" relativeHeight="251657216" behindDoc="0" locked="0" layoutInCell="1" allowOverlap="1" wp14:anchorId="431823AD" wp14:editId="162D85BC">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7138A"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FA7C" w14:textId="3BCAA9DB" w:rsidR="00C061C5" w:rsidRPr="00E70B9C" w:rsidRDefault="00C061C5" w:rsidP="00BB5388">
    <w:pPr>
      <w:pStyle w:val="Header"/>
      <w:pBdr>
        <w:bottom w:val="single" w:sz="4" w:space="1" w:color="auto"/>
      </w:pBdr>
      <w:tabs>
        <w:tab w:val="clear" w:pos="8640"/>
        <w:tab w:val="right" w:pos="9071"/>
      </w:tabs>
      <w:rPr>
        <w:rFonts w:ascii="Cambria" w:hAnsi="Cambria"/>
        <w:b/>
      </w:rPr>
    </w:pPr>
    <w:r w:rsidRPr="00E70B9C">
      <w:rPr>
        <w:rFonts w:ascii="Cambria" w:hAnsi="Cambria"/>
        <w:b/>
      </w:rPr>
      <w:t>JURNAL JPPMI</w:t>
    </w:r>
  </w:p>
  <w:p w14:paraId="65C79B5E" w14:textId="4B8C2F65" w:rsidR="00C061C5" w:rsidRDefault="00C061C5" w:rsidP="00BB5388">
    <w:pPr>
      <w:pStyle w:val="Header"/>
      <w:pBdr>
        <w:bottom w:val="single" w:sz="4" w:space="1" w:color="auto"/>
      </w:pBdr>
      <w:tabs>
        <w:tab w:val="clear" w:pos="8640"/>
        <w:tab w:val="right" w:pos="9071"/>
      </w:tabs>
      <w:rPr>
        <w:rFonts w:ascii="Cambria" w:hAnsi="Cambria"/>
      </w:rPr>
    </w:pPr>
    <w:r w:rsidRPr="00E70B9C">
      <w:rPr>
        <w:rFonts w:ascii="Cambria" w:hAnsi="Cambria"/>
      </w:rPr>
      <w:t>Jurnal Pengabdian Pada Masyarakat Indonesia</w:t>
    </w:r>
    <w:r>
      <w:rPr>
        <w:rFonts w:ascii="Cambria" w:hAnsi="Cambria"/>
      </w:rPr>
      <w:tab/>
    </w:r>
    <w:r w:rsidRPr="00D579D3">
      <w:rPr>
        <w:rFonts w:ascii="Cambria" w:hAnsi="Cambria"/>
      </w:rPr>
      <w:tab/>
    </w:r>
    <w:r>
      <w:rPr>
        <w:rFonts w:ascii="Cambria" w:hAnsi="Cambria"/>
      </w:rPr>
      <w:t xml:space="preserve"> Vol. 1, No. </w:t>
    </w:r>
    <w:r w:rsidR="006E6F6F">
      <w:rPr>
        <w:rFonts w:ascii="Cambria" w:hAnsi="Cambria"/>
        <w:lang w:val="id-ID"/>
      </w:rPr>
      <w:t>4</w:t>
    </w:r>
    <w:r>
      <w:rPr>
        <w:rFonts w:ascii="Cambria" w:hAnsi="Cambria"/>
      </w:rPr>
      <w:t xml:space="preserve"> </w:t>
    </w:r>
    <w:proofErr w:type="spellStart"/>
    <w:r>
      <w:rPr>
        <w:rFonts w:ascii="Cambria" w:hAnsi="Cambria"/>
      </w:rPr>
      <w:t>Juni</w:t>
    </w:r>
    <w:proofErr w:type="spellEnd"/>
    <w:r>
      <w:rPr>
        <w:rFonts w:ascii="Cambria" w:hAnsi="Cambria"/>
      </w:rPr>
      <w:t xml:space="preserve"> 2022</w:t>
    </w:r>
    <w:r w:rsidRPr="00D579D3">
      <w:rPr>
        <w:rFonts w:ascii="Cambria" w:hAnsi="Cambria"/>
      </w:rPr>
      <w:t>, Hal. 1-4</w:t>
    </w:r>
  </w:p>
  <w:p w14:paraId="3D737089" w14:textId="2101E654" w:rsidR="00C061C5" w:rsidRPr="00D579D3" w:rsidRDefault="00C061C5" w:rsidP="00BB5388">
    <w:pPr>
      <w:pStyle w:val="Header"/>
      <w:pBdr>
        <w:bottom w:val="single" w:sz="4" w:space="1" w:color="auto"/>
      </w:pBdr>
      <w:tabs>
        <w:tab w:val="clear" w:pos="8640"/>
        <w:tab w:val="right" w:pos="9071"/>
      </w:tabs>
      <w:rPr>
        <w:rFonts w:ascii="Cambria" w:hAnsi="Cambria"/>
      </w:rPr>
    </w:pPr>
    <w:r>
      <w:rPr>
        <w:rFonts w:ascii="Cambria" w:hAnsi="Cambria"/>
      </w:rPr>
      <w:t>Universitas Gajah Putih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CE67" w14:textId="77777777" w:rsidR="00C061C5" w:rsidRDefault="00C061C5" w:rsidP="00FE33F0">
    <w:pPr>
      <w:pStyle w:val="Header"/>
      <w:tabs>
        <w:tab w:val="clear" w:pos="4320"/>
        <w:tab w:val="clear" w:pos="8640"/>
      </w:tabs>
      <w:ind w:right="45"/>
      <w:rPr>
        <w:sz w:val="22"/>
        <w:szCs w:val="22"/>
      </w:rPr>
    </w:pPr>
    <w:r w:rsidRPr="00FE33F0">
      <w:rPr>
        <w:color w:val="000000"/>
        <w:sz w:val="22"/>
        <w:szCs w:val="22"/>
      </w:rPr>
      <w:t>DINAMISIA</w:t>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t>Vol. I No. 1 Des 2017</w:t>
    </w:r>
    <w:r w:rsidRPr="00C46B50">
      <w:rPr>
        <w:sz w:val="22"/>
        <w:szCs w:val="22"/>
      </w:rPr>
      <w:tab/>
    </w:r>
  </w:p>
  <w:p w14:paraId="0924F779" w14:textId="77777777" w:rsidR="00C061C5" w:rsidRDefault="00C061C5" w:rsidP="00FE33F0">
    <w:pPr>
      <w:pStyle w:val="Header"/>
      <w:pBdr>
        <w:bottom w:val="single" w:sz="4" w:space="1" w:color="auto"/>
      </w:pBdr>
      <w:tabs>
        <w:tab w:val="clear" w:pos="4320"/>
        <w:tab w:val="clear" w:pos="8640"/>
      </w:tabs>
      <w:ind w:right="45"/>
      <w:rPr>
        <w:sz w:val="22"/>
        <w:szCs w:val="22"/>
      </w:rPr>
    </w:pPr>
  </w:p>
  <w:p w14:paraId="6A369D51" w14:textId="77777777" w:rsidR="00C061C5" w:rsidRPr="00C46B50" w:rsidRDefault="00C061C5" w:rsidP="00FE33F0">
    <w:pPr>
      <w:pStyle w:val="Header"/>
      <w:tabs>
        <w:tab w:val="clear" w:pos="4320"/>
        <w:tab w:val="clear" w:pos="8640"/>
      </w:tabs>
      <w:ind w:right="45"/>
      <w:rPr>
        <w:rStyle w:val="PageNumber"/>
        <w:sz w:val="22"/>
        <w:szCs w:val="22"/>
      </w:rPr>
    </w:pPr>
    <w:r w:rsidRPr="00C46B50">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5" w15:restartNumberingAfterBreak="0">
    <w:nsid w:val="29CC3750"/>
    <w:multiLevelType w:val="hybridMultilevel"/>
    <w:tmpl w:val="E7962CBE"/>
    <w:lvl w:ilvl="0" w:tplc="0A50ED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AA1BA4"/>
    <w:multiLevelType w:val="hybridMultilevel"/>
    <w:tmpl w:val="397CA688"/>
    <w:lvl w:ilvl="0" w:tplc="8F7E7BA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8" w15:restartNumberingAfterBreak="0">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1"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2" w15:restartNumberingAfterBreak="0">
    <w:nsid w:val="732D4AB3"/>
    <w:multiLevelType w:val="hybridMultilevel"/>
    <w:tmpl w:val="49F22FE6"/>
    <w:lvl w:ilvl="0" w:tplc="D63415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4" w15:restartNumberingAfterBreak="0">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5" w15:restartNumberingAfterBreak="0">
    <w:nsid w:val="7AB42426"/>
    <w:multiLevelType w:val="hybridMultilevel"/>
    <w:tmpl w:val="F92A8B68"/>
    <w:lvl w:ilvl="0" w:tplc="854C5A12">
      <w:start w:val="5"/>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C325B48"/>
    <w:multiLevelType w:val="hybridMultilevel"/>
    <w:tmpl w:val="D758D61A"/>
    <w:lvl w:ilvl="0" w:tplc="85ACAA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12"/>
  </w:num>
  <w:num w:numId="3">
    <w:abstractNumId w:val="19"/>
  </w:num>
  <w:num w:numId="4">
    <w:abstractNumId w:val="11"/>
  </w:num>
  <w:num w:numId="5">
    <w:abstractNumId w:val="14"/>
  </w:num>
  <w:num w:numId="6">
    <w:abstractNumId w:val="17"/>
  </w:num>
  <w:num w:numId="7">
    <w:abstractNumId w:val="15"/>
  </w:num>
  <w:num w:numId="8">
    <w:abstractNumId w:val="13"/>
  </w:num>
  <w:num w:numId="9">
    <w:abstractNumId w:val="9"/>
  </w:num>
  <w:num w:numId="10">
    <w:abstractNumId w:val="2"/>
  </w:num>
  <w:num w:numId="11">
    <w:abstractNumId w:val="1"/>
  </w:num>
  <w:num w:numId="12">
    <w:abstractNumId w:val="6"/>
  </w:num>
  <w:num w:numId="13">
    <w:abstractNumId w:val="3"/>
  </w:num>
  <w:num w:numId="14">
    <w:abstractNumId w:val="8"/>
  </w:num>
  <w:num w:numId="15">
    <w:abstractNumId w:val="21"/>
  </w:num>
  <w:num w:numId="16">
    <w:abstractNumId w:val="4"/>
  </w:num>
  <w:num w:numId="17">
    <w:abstractNumId w:val="0"/>
  </w:num>
  <w:num w:numId="18">
    <w:abstractNumId w:val="23"/>
  </w:num>
  <w:num w:numId="19">
    <w:abstractNumId w:val="7"/>
  </w:num>
  <w:num w:numId="20">
    <w:abstractNumId w:val="20"/>
  </w:num>
  <w:num w:numId="21">
    <w:abstractNumId w:val="24"/>
  </w:num>
  <w:num w:numId="22">
    <w:abstractNumId w:val="18"/>
  </w:num>
  <w:num w:numId="23">
    <w:abstractNumId w:val="22"/>
  </w:num>
  <w:num w:numId="24">
    <w:abstractNumId w:val="5"/>
  </w:num>
  <w:num w:numId="25">
    <w:abstractNumId w:val="10"/>
  </w:num>
  <w:num w:numId="26">
    <w:abstractNumId w:val="26"/>
  </w:num>
  <w:num w:numId="2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1tDC1MDGzMDQyNzVW0lEKTi0uzszPAymwrAUAoMK3dSwAAAA="/>
  </w:docVars>
  <w:rsids>
    <w:rsidRoot w:val="007D0AC6"/>
    <w:rsid w:val="000013CF"/>
    <w:rsid w:val="00002882"/>
    <w:rsid w:val="000028CF"/>
    <w:rsid w:val="0000385F"/>
    <w:rsid w:val="00005EFC"/>
    <w:rsid w:val="00007744"/>
    <w:rsid w:val="000106D0"/>
    <w:rsid w:val="000107A7"/>
    <w:rsid w:val="00012CEF"/>
    <w:rsid w:val="00013825"/>
    <w:rsid w:val="000142B3"/>
    <w:rsid w:val="00014633"/>
    <w:rsid w:val="0001554A"/>
    <w:rsid w:val="00015F2A"/>
    <w:rsid w:val="000177C5"/>
    <w:rsid w:val="00017858"/>
    <w:rsid w:val="00021BF8"/>
    <w:rsid w:val="000233D5"/>
    <w:rsid w:val="00027142"/>
    <w:rsid w:val="0002767D"/>
    <w:rsid w:val="000279BE"/>
    <w:rsid w:val="000300D0"/>
    <w:rsid w:val="00034C84"/>
    <w:rsid w:val="000416A3"/>
    <w:rsid w:val="000437AE"/>
    <w:rsid w:val="000474E3"/>
    <w:rsid w:val="0004769F"/>
    <w:rsid w:val="00047710"/>
    <w:rsid w:val="000523C5"/>
    <w:rsid w:val="00053FB7"/>
    <w:rsid w:val="0006020A"/>
    <w:rsid w:val="00060330"/>
    <w:rsid w:val="00060F5C"/>
    <w:rsid w:val="00061D77"/>
    <w:rsid w:val="00062720"/>
    <w:rsid w:val="0006426A"/>
    <w:rsid w:val="00066063"/>
    <w:rsid w:val="0006729B"/>
    <w:rsid w:val="0007154C"/>
    <w:rsid w:val="00071CFF"/>
    <w:rsid w:val="0007236F"/>
    <w:rsid w:val="00073635"/>
    <w:rsid w:val="00076C16"/>
    <w:rsid w:val="000776D4"/>
    <w:rsid w:val="00080CCD"/>
    <w:rsid w:val="000830A2"/>
    <w:rsid w:val="00083B9D"/>
    <w:rsid w:val="00083DD6"/>
    <w:rsid w:val="0008467B"/>
    <w:rsid w:val="00085121"/>
    <w:rsid w:val="00086551"/>
    <w:rsid w:val="000877AC"/>
    <w:rsid w:val="00087876"/>
    <w:rsid w:val="00087AF7"/>
    <w:rsid w:val="00090B78"/>
    <w:rsid w:val="00093380"/>
    <w:rsid w:val="00094EB8"/>
    <w:rsid w:val="000950E9"/>
    <w:rsid w:val="00095C3E"/>
    <w:rsid w:val="00096883"/>
    <w:rsid w:val="000973CC"/>
    <w:rsid w:val="00097958"/>
    <w:rsid w:val="00097E2D"/>
    <w:rsid w:val="000A15DA"/>
    <w:rsid w:val="000A3CC9"/>
    <w:rsid w:val="000A46F4"/>
    <w:rsid w:val="000A592D"/>
    <w:rsid w:val="000A643C"/>
    <w:rsid w:val="000A7ACA"/>
    <w:rsid w:val="000A7BEC"/>
    <w:rsid w:val="000B0641"/>
    <w:rsid w:val="000B5480"/>
    <w:rsid w:val="000B682B"/>
    <w:rsid w:val="000C020C"/>
    <w:rsid w:val="000C03DA"/>
    <w:rsid w:val="000C11B6"/>
    <w:rsid w:val="000C4B17"/>
    <w:rsid w:val="000C730A"/>
    <w:rsid w:val="000D0626"/>
    <w:rsid w:val="000D0893"/>
    <w:rsid w:val="000D099B"/>
    <w:rsid w:val="000D248B"/>
    <w:rsid w:val="000D50C8"/>
    <w:rsid w:val="000D6591"/>
    <w:rsid w:val="000D6BC3"/>
    <w:rsid w:val="000D6BDD"/>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1ECA"/>
    <w:rsid w:val="001129DE"/>
    <w:rsid w:val="00112F36"/>
    <w:rsid w:val="0011369D"/>
    <w:rsid w:val="00113CE6"/>
    <w:rsid w:val="00113F18"/>
    <w:rsid w:val="00114470"/>
    <w:rsid w:val="00115B19"/>
    <w:rsid w:val="001172A5"/>
    <w:rsid w:val="00117326"/>
    <w:rsid w:val="00117C29"/>
    <w:rsid w:val="00117C85"/>
    <w:rsid w:val="00121C37"/>
    <w:rsid w:val="00122833"/>
    <w:rsid w:val="00122F52"/>
    <w:rsid w:val="00123165"/>
    <w:rsid w:val="00123429"/>
    <w:rsid w:val="00125C41"/>
    <w:rsid w:val="00126B1A"/>
    <w:rsid w:val="00127D83"/>
    <w:rsid w:val="00130C98"/>
    <w:rsid w:val="0013179E"/>
    <w:rsid w:val="00131A6C"/>
    <w:rsid w:val="00131E4C"/>
    <w:rsid w:val="00132FB2"/>
    <w:rsid w:val="00133B59"/>
    <w:rsid w:val="0013475E"/>
    <w:rsid w:val="00134CC4"/>
    <w:rsid w:val="00136642"/>
    <w:rsid w:val="00136716"/>
    <w:rsid w:val="00137465"/>
    <w:rsid w:val="00137A07"/>
    <w:rsid w:val="00137E25"/>
    <w:rsid w:val="00137F36"/>
    <w:rsid w:val="00143256"/>
    <w:rsid w:val="001434C3"/>
    <w:rsid w:val="001441CB"/>
    <w:rsid w:val="00145201"/>
    <w:rsid w:val="0014526D"/>
    <w:rsid w:val="00145453"/>
    <w:rsid w:val="001458FC"/>
    <w:rsid w:val="0014611F"/>
    <w:rsid w:val="00146861"/>
    <w:rsid w:val="001501BE"/>
    <w:rsid w:val="001517E4"/>
    <w:rsid w:val="001517FC"/>
    <w:rsid w:val="00151E7C"/>
    <w:rsid w:val="001522FB"/>
    <w:rsid w:val="00153387"/>
    <w:rsid w:val="00153DCA"/>
    <w:rsid w:val="00154C55"/>
    <w:rsid w:val="00157C06"/>
    <w:rsid w:val="00161845"/>
    <w:rsid w:val="00162849"/>
    <w:rsid w:val="00166432"/>
    <w:rsid w:val="0016682F"/>
    <w:rsid w:val="00167012"/>
    <w:rsid w:val="001671A8"/>
    <w:rsid w:val="0016761A"/>
    <w:rsid w:val="00167BE2"/>
    <w:rsid w:val="0017238E"/>
    <w:rsid w:val="00172F6F"/>
    <w:rsid w:val="00177E2C"/>
    <w:rsid w:val="00180992"/>
    <w:rsid w:val="00180FD2"/>
    <w:rsid w:val="00180FD4"/>
    <w:rsid w:val="00181509"/>
    <w:rsid w:val="00181965"/>
    <w:rsid w:val="00185202"/>
    <w:rsid w:val="00186D3B"/>
    <w:rsid w:val="00187B69"/>
    <w:rsid w:val="0019050C"/>
    <w:rsid w:val="00192E8C"/>
    <w:rsid w:val="0019391D"/>
    <w:rsid w:val="0019413F"/>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0A61"/>
    <w:rsid w:val="001D19C3"/>
    <w:rsid w:val="001D218B"/>
    <w:rsid w:val="001E1922"/>
    <w:rsid w:val="001E2071"/>
    <w:rsid w:val="001E3529"/>
    <w:rsid w:val="001E5A90"/>
    <w:rsid w:val="001E5CFB"/>
    <w:rsid w:val="001E608B"/>
    <w:rsid w:val="001E69C1"/>
    <w:rsid w:val="001E7DCD"/>
    <w:rsid w:val="001E7FFA"/>
    <w:rsid w:val="001F0AFC"/>
    <w:rsid w:val="001F470F"/>
    <w:rsid w:val="001F4ACD"/>
    <w:rsid w:val="001F59AA"/>
    <w:rsid w:val="001F6170"/>
    <w:rsid w:val="001F63D7"/>
    <w:rsid w:val="001F6ACF"/>
    <w:rsid w:val="001F6FB1"/>
    <w:rsid w:val="00203BE4"/>
    <w:rsid w:val="00204431"/>
    <w:rsid w:val="0020464A"/>
    <w:rsid w:val="00204A25"/>
    <w:rsid w:val="0020608E"/>
    <w:rsid w:val="002073B6"/>
    <w:rsid w:val="002076CA"/>
    <w:rsid w:val="002079DD"/>
    <w:rsid w:val="00210EE7"/>
    <w:rsid w:val="00211B03"/>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6F6"/>
    <w:rsid w:val="00230AAB"/>
    <w:rsid w:val="00230CDA"/>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2EB2"/>
    <w:rsid w:val="0026573D"/>
    <w:rsid w:val="00266574"/>
    <w:rsid w:val="002668F8"/>
    <w:rsid w:val="00267412"/>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2719"/>
    <w:rsid w:val="0029561D"/>
    <w:rsid w:val="0029573D"/>
    <w:rsid w:val="00296D8E"/>
    <w:rsid w:val="002A0772"/>
    <w:rsid w:val="002B0601"/>
    <w:rsid w:val="002B10C7"/>
    <w:rsid w:val="002B644B"/>
    <w:rsid w:val="002B6EC9"/>
    <w:rsid w:val="002B7029"/>
    <w:rsid w:val="002B7609"/>
    <w:rsid w:val="002C0665"/>
    <w:rsid w:val="002C2C92"/>
    <w:rsid w:val="002C4749"/>
    <w:rsid w:val="002C5B29"/>
    <w:rsid w:val="002C6317"/>
    <w:rsid w:val="002C7E94"/>
    <w:rsid w:val="002D07B9"/>
    <w:rsid w:val="002D0C71"/>
    <w:rsid w:val="002D0F04"/>
    <w:rsid w:val="002D31A6"/>
    <w:rsid w:val="002D3781"/>
    <w:rsid w:val="002D4A56"/>
    <w:rsid w:val="002D555E"/>
    <w:rsid w:val="002D5D3E"/>
    <w:rsid w:val="002D797A"/>
    <w:rsid w:val="002D7D89"/>
    <w:rsid w:val="002E0BC4"/>
    <w:rsid w:val="002E2B20"/>
    <w:rsid w:val="002E2CAE"/>
    <w:rsid w:val="002E55C2"/>
    <w:rsid w:val="002E6409"/>
    <w:rsid w:val="002F137A"/>
    <w:rsid w:val="002F267D"/>
    <w:rsid w:val="002F3538"/>
    <w:rsid w:val="002F41A4"/>
    <w:rsid w:val="002F48E3"/>
    <w:rsid w:val="002F6BBA"/>
    <w:rsid w:val="002F6DFA"/>
    <w:rsid w:val="002F7C5F"/>
    <w:rsid w:val="0030038F"/>
    <w:rsid w:val="00301486"/>
    <w:rsid w:val="00301ADD"/>
    <w:rsid w:val="00302D7F"/>
    <w:rsid w:val="003030B2"/>
    <w:rsid w:val="00304194"/>
    <w:rsid w:val="00306442"/>
    <w:rsid w:val="003069FB"/>
    <w:rsid w:val="00307537"/>
    <w:rsid w:val="00312C0C"/>
    <w:rsid w:val="00313AA2"/>
    <w:rsid w:val="00314062"/>
    <w:rsid w:val="003200C9"/>
    <w:rsid w:val="003209C7"/>
    <w:rsid w:val="003226B6"/>
    <w:rsid w:val="0032306D"/>
    <w:rsid w:val="00326170"/>
    <w:rsid w:val="003262DA"/>
    <w:rsid w:val="003263E9"/>
    <w:rsid w:val="00326D35"/>
    <w:rsid w:val="00327F5C"/>
    <w:rsid w:val="00331183"/>
    <w:rsid w:val="00332063"/>
    <w:rsid w:val="00332D4C"/>
    <w:rsid w:val="00333A04"/>
    <w:rsid w:val="00333AB9"/>
    <w:rsid w:val="00333C06"/>
    <w:rsid w:val="0033459B"/>
    <w:rsid w:val="00334915"/>
    <w:rsid w:val="00335BE8"/>
    <w:rsid w:val="00337A69"/>
    <w:rsid w:val="00337C87"/>
    <w:rsid w:val="0034265F"/>
    <w:rsid w:val="003438B5"/>
    <w:rsid w:val="00343A49"/>
    <w:rsid w:val="00346441"/>
    <w:rsid w:val="003475EC"/>
    <w:rsid w:val="00350310"/>
    <w:rsid w:val="0035076B"/>
    <w:rsid w:val="00352BEB"/>
    <w:rsid w:val="00353885"/>
    <w:rsid w:val="003556C6"/>
    <w:rsid w:val="00355D11"/>
    <w:rsid w:val="003616E9"/>
    <w:rsid w:val="00361EB1"/>
    <w:rsid w:val="003629D1"/>
    <w:rsid w:val="003637CE"/>
    <w:rsid w:val="003670B8"/>
    <w:rsid w:val="003715EC"/>
    <w:rsid w:val="00373753"/>
    <w:rsid w:val="00374F22"/>
    <w:rsid w:val="00376867"/>
    <w:rsid w:val="00376A96"/>
    <w:rsid w:val="003772AC"/>
    <w:rsid w:val="00381E56"/>
    <w:rsid w:val="003826FF"/>
    <w:rsid w:val="0038343A"/>
    <w:rsid w:val="0039273C"/>
    <w:rsid w:val="00393D9D"/>
    <w:rsid w:val="00393E61"/>
    <w:rsid w:val="00395DAA"/>
    <w:rsid w:val="00396CA7"/>
    <w:rsid w:val="00396D02"/>
    <w:rsid w:val="00397D48"/>
    <w:rsid w:val="003A0041"/>
    <w:rsid w:val="003A1C3E"/>
    <w:rsid w:val="003A2970"/>
    <w:rsid w:val="003A29D4"/>
    <w:rsid w:val="003A5088"/>
    <w:rsid w:val="003A7D80"/>
    <w:rsid w:val="003B0E46"/>
    <w:rsid w:val="003B0E57"/>
    <w:rsid w:val="003B14AA"/>
    <w:rsid w:val="003B19C7"/>
    <w:rsid w:val="003B25A5"/>
    <w:rsid w:val="003B3120"/>
    <w:rsid w:val="003B3537"/>
    <w:rsid w:val="003B421E"/>
    <w:rsid w:val="003B567E"/>
    <w:rsid w:val="003B57B8"/>
    <w:rsid w:val="003B6932"/>
    <w:rsid w:val="003B6D08"/>
    <w:rsid w:val="003B79EB"/>
    <w:rsid w:val="003B7ED0"/>
    <w:rsid w:val="003C0D91"/>
    <w:rsid w:val="003C3E42"/>
    <w:rsid w:val="003C4B05"/>
    <w:rsid w:val="003C6DC2"/>
    <w:rsid w:val="003C72E2"/>
    <w:rsid w:val="003D07D2"/>
    <w:rsid w:val="003D2A5F"/>
    <w:rsid w:val="003D79CF"/>
    <w:rsid w:val="003E0207"/>
    <w:rsid w:val="003E11F6"/>
    <w:rsid w:val="003E2419"/>
    <w:rsid w:val="003E304D"/>
    <w:rsid w:val="003E4AA5"/>
    <w:rsid w:val="003F08C2"/>
    <w:rsid w:val="003F0964"/>
    <w:rsid w:val="003F18A1"/>
    <w:rsid w:val="003F1D93"/>
    <w:rsid w:val="003F2EB6"/>
    <w:rsid w:val="003F4897"/>
    <w:rsid w:val="003F57D3"/>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1548"/>
    <w:rsid w:val="004637E8"/>
    <w:rsid w:val="00466D49"/>
    <w:rsid w:val="00467368"/>
    <w:rsid w:val="004674CD"/>
    <w:rsid w:val="004706E6"/>
    <w:rsid w:val="004710EE"/>
    <w:rsid w:val="0047175F"/>
    <w:rsid w:val="00471F5E"/>
    <w:rsid w:val="00472E56"/>
    <w:rsid w:val="004740EC"/>
    <w:rsid w:val="004819CF"/>
    <w:rsid w:val="00482432"/>
    <w:rsid w:val="004825E1"/>
    <w:rsid w:val="00484866"/>
    <w:rsid w:val="004859D6"/>
    <w:rsid w:val="00485FD1"/>
    <w:rsid w:val="0048797E"/>
    <w:rsid w:val="00487B4E"/>
    <w:rsid w:val="00487DD3"/>
    <w:rsid w:val="004902C8"/>
    <w:rsid w:val="004905D4"/>
    <w:rsid w:val="004924A9"/>
    <w:rsid w:val="00492E44"/>
    <w:rsid w:val="0049431F"/>
    <w:rsid w:val="004947B9"/>
    <w:rsid w:val="0049514C"/>
    <w:rsid w:val="00496DFD"/>
    <w:rsid w:val="004A0C8B"/>
    <w:rsid w:val="004A187E"/>
    <w:rsid w:val="004A335F"/>
    <w:rsid w:val="004A3F3D"/>
    <w:rsid w:val="004A4FDB"/>
    <w:rsid w:val="004A5FC0"/>
    <w:rsid w:val="004A7C83"/>
    <w:rsid w:val="004A7F79"/>
    <w:rsid w:val="004B1FFE"/>
    <w:rsid w:val="004B2F8C"/>
    <w:rsid w:val="004B4EDE"/>
    <w:rsid w:val="004B589F"/>
    <w:rsid w:val="004B661B"/>
    <w:rsid w:val="004B76DC"/>
    <w:rsid w:val="004C0B2C"/>
    <w:rsid w:val="004C3BEB"/>
    <w:rsid w:val="004C59ED"/>
    <w:rsid w:val="004C65D5"/>
    <w:rsid w:val="004D65EE"/>
    <w:rsid w:val="004D6B61"/>
    <w:rsid w:val="004D6C24"/>
    <w:rsid w:val="004D7295"/>
    <w:rsid w:val="004E0E25"/>
    <w:rsid w:val="004E140A"/>
    <w:rsid w:val="004E154B"/>
    <w:rsid w:val="004E1914"/>
    <w:rsid w:val="004E3613"/>
    <w:rsid w:val="004E3CAD"/>
    <w:rsid w:val="004E6C69"/>
    <w:rsid w:val="004F0A8C"/>
    <w:rsid w:val="004F101E"/>
    <w:rsid w:val="004F2A11"/>
    <w:rsid w:val="004F3166"/>
    <w:rsid w:val="004F3208"/>
    <w:rsid w:val="004F54D2"/>
    <w:rsid w:val="004F6193"/>
    <w:rsid w:val="004F6A2C"/>
    <w:rsid w:val="004F7676"/>
    <w:rsid w:val="004F7C81"/>
    <w:rsid w:val="00501713"/>
    <w:rsid w:val="00502334"/>
    <w:rsid w:val="00505F41"/>
    <w:rsid w:val="0050794C"/>
    <w:rsid w:val="0051075B"/>
    <w:rsid w:val="00511236"/>
    <w:rsid w:val="00511539"/>
    <w:rsid w:val="005123FB"/>
    <w:rsid w:val="00512DE0"/>
    <w:rsid w:val="0051361F"/>
    <w:rsid w:val="00513B9A"/>
    <w:rsid w:val="00515455"/>
    <w:rsid w:val="00515E54"/>
    <w:rsid w:val="00516317"/>
    <w:rsid w:val="005174FF"/>
    <w:rsid w:val="00520EC3"/>
    <w:rsid w:val="0052138C"/>
    <w:rsid w:val="005213A1"/>
    <w:rsid w:val="005214F9"/>
    <w:rsid w:val="00522CCA"/>
    <w:rsid w:val="005230C9"/>
    <w:rsid w:val="00523362"/>
    <w:rsid w:val="00523B26"/>
    <w:rsid w:val="0052442F"/>
    <w:rsid w:val="00524441"/>
    <w:rsid w:val="00526CFA"/>
    <w:rsid w:val="005305B4"/>
    <w:rsid w:val="00530CAF"/>
    <w:rsid w:val="0053172B"/>
    <w:rsid w:val="00532941"/>
    <w:rsid w:val="00535A39"/>
    <w:rsid w:val="005373E3"/>
    <w:rsid w:val="00537602"/>
    <w:rsid w:val="00540DCE"/>
    <w:rsid w:val="00540DD7"/>
    <w:rsid w:val="00541DFE"/>
    <w:rsid w:val="00541F86"/>
    <w:rsid w:val="00541FCB"/>
    <w:rsid w:val="0054283A"/>
    <w:rsid w:val="00545E9C"/>
    <w:rsid w:val="00547658"/>
    <w:rsid w:val="0054768C"/>
    <w:rsid w:val="00556030"/>
    <w:rsid w:val="0055649A"/>
    <w:rsid w:val="00562B2B"/>
    <w:rsid w:val="00563102"/>
    <w:rsid w:val="00565678"/>
    <w:rsid w:val="005657D7"/>
    <w:rsid w:val="005705B2"/>
    <w:rsid w:val="00572013"/>
    <w:rsid w:val="005723FA"/>
    <w:rsid w:val="00573257"/>
    <w:rsid w:val="005733AB"/>
    <w:rsid w:val="005751BE"/>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A2C"/>
    <w:rsid w:val="00595CB2"/>
    <w:rsid w:val="00596020"/>
    <w:rsid w:val="005978C8"/>
    <w:rsid w:val="005A0A0F"/>
    <w:rsid w:val="005A2028"/>
    <w:rsid w:val="005A2361"/>
    <w:rsid w:val="005A24ED"/>
    <w:rsid w:val="005A2573"/>
    <w:rsid w:val="005A3193"/>
    <w:rsid w:val="005A3D07"/>
    <w:rsid w:val="005A4783"/>
    <w:rsid w:val="005A57C7"/>
    <w:rsid w:val="005A6B87"/>
    <w:rsid w:val="005B034E"/>
    <w:rsid w:val="005B0825"/>
    <w:rsid w:val="005B0A84"/>
    <w:rsid w:val="005B2D16"/>
    <w:rsid w:val="005B48E5"/>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0E2A"/>
    <w:rsid w:val="005F3D1C"/>
    <w:rsid w:val="005F534C"/>
    <w:rsid w:val="005F75F8"/>
    <w:rsid w:val="00602357"/>
    <w:rsid w:val="006044C7"/>
    <w:rsid w:val="006123B6"/>
    <w:rsid w:val="00613977"/>
    <w:rsid w:val="0061627D"/>
    <w:rsid w:val="006206C7"/>
    <w:rsid w:val="00622EC4"/>
    <w:rsid w:val="00624875"/>
    <w:rsid w:val="0062488B"/>
    <w:rsid w:val="00630170"/>
    <w:rsid w:val="006327F1"/>
    <w:rsid w:val="00636167"/>
    <w:rsid w:val="0064090E"/>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0D3B"/>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6571"/>
    <w:rsid w:val="006C73F7"/>
    <w:rsid w:val="006D29E6"/>
    <w:rsid w:val="006D3824"/>
    <w:rsid w:val="006D449D"/>
    <w:rsid w:val="006D5851"/>
    <w:rsid w:val="006D5DAA"/>
    <w:rsid w:val="006D60D9"/>
    <w:rsid w:val="006D6178"/>
    <w:rsid w:val="006D6C4D"/>
    <w:rsid w:val="006D7F5A"/>
    <w:rsid w:val="006E27F4"/>
    <w:rsid w:val="006E361D"/>
    <w:rsid w:val="006E3810"/>
    <w:rsid w:val="006E44B1"/>
    <w:rsid w:val="006E492E"/>
    <w:rsid w:val="006E4C9D"/>
    <w:rsid w:val="006E5DCF"/>
    <w:rsid w:val="006E669C"/>
    <w:rsid w:val="006E69BB"/>
    <w:rsid w:val="006E6F6F"/>
    <w:rsid w:val="006E786F"/>
    <w:rsid w:val="006F01C3"/>
    <w:rsid w:val="006F52FF"/>
    <w:rsid w:val="006F5B9E"/>
    <w:rsid w:val="006F7480"/>
    <w:rsid w:val="0070124C"/>
    <w:rsid w:val="007017C6"/>
    <w:rsid w:val="007027BB"/>
    <w:rsid w:val="00705140"/>
    <w:rsid w:val="007066C5"/>
    <w:rsid w:val="00712FFF"/>
    <w:rsid w:val="0071339E"/>
    <w:rsid w:val="007142C8"/>
    <w:rsid w:val="007164C6"/>
    <w:rsid w:val="00717825"/>
    <w:rsid w:val="00717A32"/>
    <w:rsid w:val="00720729"/>
    <w:rsid w:val="007212E2"/>
    <w:rsid w:val="00721626"/>
    <w:rsid w:val="00723DEB"/>
    <w:rsid w:val="00731179"/>
    <w:rsid w:val="00731AEB"/>
    <w:rsid w:val="00734D11"/>
    <w:rsid w:val="00734D20"/>
    <w:rsid w:val="00735674"/>
    <w:rsid w:val="007408C5"/>
    <w:rsid w:val="00740C36"/>
    <w:rsid w:val="00741A8F"/>
    <w:rsid w:val="00742008"/>
    <w:rsid w:val="00743BA0"/>
    <w:rsid w:val="00746D44"/>
    <w:rsid w:val="00747383"/>
    <w:rsid w:val="007473F1"/>
    <w:rsid w:val="00747DFD"/>
    <w:rsid w:val="00753944"/>
    <w:rsid w:val="00754329"/>
    <w:rsid w:val="007547A1"/>
    <w:rsid w:val="00756A93"/>
    <w:rsid w:val="0075769A"/>
    <w:rsid w:val="007617AC"/>
    <w:rsid w:val="00763813"/>
    <w:rsid w:val="0076561F"/>
    <w:rsid w:val="00765DEF"/>
    <w:rsid w:val="00766E46"/>
    <w:rsid w:val="00767EB8"/>
    <w:rsid w:val="00770E6E"/>
    <w:rsid w:val="00771A7C"/>
    <w:rsid w:val="00772130"/>
    <w:rsid w:val="0077230A"/>
    <w:rsid w:val="00772725"/>
    <w:rsid w:val="00773EB7"/>
    <w:rsid w:val="007751AA"/>
    <w:rsid w:val="00777AD7"/>
    <w:rsid w:val="0078133E"/>
    <w:rsid w:val="00781F66"/>
    <w:rsid w:val="00791216"/>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597D"/>
    <w:rsid w:val="007D687F"/>
    <w:rsid w:val="007D7A78"/>
    <w:rsid w:val="007E2D5E"/>
    <w:rsid w:val="007E338B"/>
    <w:rsid w:val="007E41A4"/>
    <w:rsid w:val="007E5812"/>
    <w:rsid w:val="007E68A5"/>
    <w:rsid w:val="007F1187"/>
    <w:rsid w:val="007F1EC7"/>
    <w:rsid w:val="007F36F4"/>
    <w:rsid w:val="007F3EAF"/>
    <w:rsid w:val="007F40B0"/>
    <w:rsid w:val="007F5F38"/>
    <w:rsid w:val="007F665B"/>
    <w:rsid w:val="00803EC1"/>
    <w:rsid w:val="008042C8"/>
    <w:rsid w:val="00805CFD"/>
    <w:rsid w:val="00807F15"/>
    <w:rsid w:val="0081164B"/>
    <w:rsid w:val="0081359D"/>
    <w:rsid w:val="008136A0"/>
    <w:rsid w:val="0081371E"/>
    <w:rsid w:val="00813CDD"/>
    <w:rsid w:val="00814164"/>
    <w:rsid w:val="00815A2E"/>
    <w:rsid w:val="008168B9"/>
    <w:rsid w:val="0081705A"/>
    <w:rsid w:val="00820B4E"/>
    <w:rsid w:val="00822488"/>
    <w:rsid w:val="00823B38"/>
    <w:rsid w:val="00823F1C"/>
    <w:rsid w:val="00824697"/>
    <w:rsid w:val="00827A30"/>
    <w:rsid w:val="0083094D"/>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1541"/>
    <w:rsid w:val="0085238C"/>
    <w:rsid w:val="008530DA"/>
    <w:rsid w:val="008538D0"/>
    <w:rsid w:val="00853BF4"/>
    <w:rsid w:val="00854ED5"/>
    <w:rsid w:val="00855965"/>
    <w:rsid w:val="00856356"/>
    <w:rsid w:val="008563F2"/>
    <w:rsid w:val="0086059D"/>
    <w:rsid w:val="00860671"/>
    <w:rsid w:val="00862CD2"/>
    <w:rsid w:val="008639A5"/>
    <w:rsid w:val="00864334"/>
    <w:rsid w:val="0086508B"/>
    <w:rsid w:val="00866E4F"/>
    <w:rsid w:val="008714CF"/>
    <w:rsid w:val="0087156B"/>
    <w:rsid w:val="00872D7E"/>
    <w:rsid w:val="008754E6"/>
    <w:rsid w:val="008756EB"/>
    <w:rsid w:val="0087776F"/>
    <w:rsid w:val="0088280A"/>
    <w:rsid w:val="00883C52"/>
    <w:rsid w:val="00883EB7"/>
    <w:rsid w:val="00887C50"/>
    <w:rsid w:val="00891446"/>
    <w:rsid w:val="00892278"/>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B70B9"/>
    <w:rsid w:val="008C12BE"/>
    <w:rsid w:val="008C1B93"/>
    <w:rsid w:val="008C22C7"/>
    <w:rsid w:val="008C38EB"/>
    <w:rsid w:val="008C414B"/>
    <w:rsid w:val="008C54EA"/>
    <w:rsid w:val="008C671C"/>
    <w:rsid w:val="008C7A2C"/>
    <w:rsid w:val="008D29B7"/>
    <w:rsid w:val="008D3BDF"/>
    <w:rsid w:val="008D3E69"/>
    <w:rsid w:val="008D7EA2"/>
    <w:rsid w:val="008E1CA4"/>
    <w:rsid w:val="008E3FAA"/>
    <w:rsid w:val="008E44BF"/>
    <w:rsid w:val="008E6961"/>
    <w:rsid w:val="008E737C"/>
    <w:rsid w:val="008F05B8"/>
    <w:rsid w:val="008F0C9D"/>
    <w:rsid w:val="008F0D5A"/>
    <w:rsid w:val="008F1C12"/>
    <w:rsid w:val="008F5A4B"/>
    <w:rsid w:val="008F5EF9"/>
    <w:rsid w:val="008F5F6F"/>
    <w:rsid w:val="00900EC1"/>
    <w:rsid w:val="00901214"/>
    <w:rsid w:val="00904117"/>
    <w:rsid w:val="00904BE2"/>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665C"/>
    <w:rsid w:val="009673AB"/>
    <w:rsid w:val="00970E84"/>
    <w:rsid w:val="00970FC9"/>
    <w:rsid w:val="00971153"/>
    <w:rsid w:val="00981036"/>
    <w:rsid w:val="00981E5F"/>
    <w:rsid w:val="00983846"/>
    <w:rsid w:val="00985412"/>
    <w:rsid w:val="00986A9F"/>
    <w:rsid w:val="00990CC8"/>
    <w:rsid w:val="00991B4E"/>
    <w:rsid w:val="0099227E"/>
    <w:rsid w:val="009949C5"/>
    <w:rsid w:val="009A19B2"/>
    <w:rsid w:val="009A2F7E"/>
    <w:rsid w:val="009A361B"/>
    <w:rsid w:val="009A7C7E"/>
    <w:rsid w:val="009B3EC0"/>
    <w:rsid w:val="009B5FE8"/>
    <w:rsid w:val="009B62B1"/>
    <w:rsid w:val="009B76C2"/>
    <w:rsid w:val="009C080D"/>
    <w:rsid w:val="009C5293"/>
    <w:rsid w:val="009C6C7B"/>
    <w:rsid w:val="009D41DF"/>
    <w:rsid w:val="009D61CF"/>
    <w:rsid w:val="009D709E"/>
    <w:rsid w:val="009D75A3"/>
    <w:rsid w:val="009D7EB8"/>
    <w:rsid w:val="009E0249"/>
    <w:rsid w:val="009E055A"/>
    <w:rsid w:val="009E0C4E"/>
    <w:rsid w:val="009E0F0F"/>
    <w:rsid w:val="009E36AC"/>
    <w:rsid w:val="009E4FB4"/>
    <w:rsid w:val="009E5694"/>
    <w:rsid w:val="009E585B"/>
    <w:rsid w:val="009F040E"/>
    <w:rsid w:val="009F3673"/>
    <w:rsid w:val="009F4AD0"/>
    <w:rsid w:val="00A02DD3"/>
    <w:rsid w:val="00A04D6C"/>
    <w:rsid w:val="00A05622"/>
    <w:rsid w:val="00A1136A"/>
    <w:rsid w:val="00A11A78"/>
    <w:rsid w:val="00A16250"/>
    <w:rsid w:val="00A17296"/>
    <w:rsid w:val="00A17D28"/>
    <w:rsid w:val="00A21621"/>
    <w:rsid w:val="00A217D3"/>
    <w:rsid w:val="00A22457"/>
    <w:rsid w:val="00A22900"/>
    <w:rsid w:val="00A23AC9"/>
    <w:rsid w:val="00A302B1"/>
    <w:rsid w:val="00A31E71"/>
    <w:rsid w:val="00A3340E"/>
    <w:rsid w:val="00A40A60"/>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AB7"/>
    <w:rsid w:val="00AC0C82"/>
    <w:rsid w:val="00AC1F08"/>
    <w:rsid w:val="00AC60ED"/>
    <w:rsid w:val="00AC7B23"/>
    <w:rsid w:val="00AD03A2"/>
    <w:rsid w:val="00AD564C"/>
    <w:rsid w:val="00AD5DF9"/>
    <w:rsid w:val="00AD7639"/>
    <w:rsid w:val="00AE013F"/>
    <w:rsid w:val="00AE06FD"/>
    <w:rsid w:val="00AE2DBD"/>
    <w:rsid w:val="00AE3182"/>
    <w:rsid w:val="00AE36EA"/>
    <w:rsid w:val="00AE43A3"/>
    <w:rsid w:val="00AE4DBD"/>
    <w:rsid w:val="00AF095A"/>
    <w:rsid w:val="00AF1119"/>
    <w:rsid w:val="00AF4909"/>
    <w:rsid w:val="00AF567E"/>
    <w:rsid w:val="00AF59C3"/>
    <w:rsid w:val="00AF73D2"/>
    <w:rsid w:val="00B011BB"/>
    <w:rsid w:val="00B0163B"/>
    <w:rsid w:val="00B0326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4173"/>
    <w:rsid w:val="00B252F9"/>
    <w:rsid w:val="00B25977"/>
    <w:rsid w:val="00B26C5B"/>
    <w:rsid w:val="00B271D8"/>
    <w:rsid w:val="00B27C45"/>
    <w:rsid w:val="00B3036A"/>
    <w:rsid w:val="00B313EB"/>
    <w:rsid w:val="00B3198A"/>
    <w:rsid w:val="00B34812"/>
    <w:rsid w:val="00B357AE"/>
    <w:rsid w:val="00B37E57"/>
    <w:rsid w:val="00B42FA5"/>
    <w:rsid w:val="00B456E7"/>
    <w:rsid w:val="00B46098"/>
    <w:rsid w:val="00B47C95"/>
    <w:rsid w:val="00B50886"/>
    <w:rsid w:val="00B514D3"/>
    <w:rsid w:val="00B51786"/>
    <w:rsid w:val="00B51BC7"/>
    <w:rsid w:val="00B52134"/>
    <w:rsid w:val="00B56063"/>
    <w:rsid w:val="00B570B0"/>
    <w:rsid w:val="00B57714"/>
    <w:rsid w:val="00B61620"/>
    <w:rsid w:val="00B6383F"/>
    <w:rsid w:val="00B64061"/>
    <w:rsid w:val="00B64D29"/>
    <w:rsid w:val="00B65BB6"/>
    <w:rsid w:val="00B66690"/>
    <w:rsid w:val="00B7048C"/>
    <w:rsid w:val="00B71D5C"/>
    <w:rsid w:val="00B71D8A"/>
    <w:rsid w:val="00B73F7D"/>
    <w:rsid w:val="00B743B9"/>
    <w:rsid w:val="00B768D7"/>
    <w:rsid w:val="00B778A3"/>
    <w:rsid w:val="00B779DF"/>
    <w:rsid w:val="00B809F3"/>
    <w:rsid w:val="00B80B6B"/>
    <w:rsid w:val="00B8442C"/>
    <w:rsid w:val="00B85048"/>
    <w:rsid w:val="00B85932"/>
    <w:rsid w:val="00B87588"/>
    <w:rsid w:val="00B92474"/>
    <w:rsid w:val="00B94B26"/>
    <w:rsid w:val="00B957F0"/>
    <w:rsid w:val="00BA2419"/>
    <w:rsid w:val="00BA2A8C"/>
    <w:rsid w:val="00BA6285"/>
    <w:rsid w:val="00BB0F2F"/>
    <w:rsid w:val="00BB1426"/>
    <w:rsid w:val="00BB1C66"/>
    <w:rsid w:val="00BB4626"/>
    <w:rsid w:val="00BB47C9"/>
    <w:rsid w:val="00BB524D"/>
    <w:rsid w:val="00BB5385"/>
    <w:rsid w:val="00BB5388"/>
    <w:rsid w:val="00BB5653"/>
    <w:rsid w:val="00BB6E3C"/>
    <w:rsid w:val="00BC133D"/>
    <w:rsid w:val="00BC218C"/>
    <w:rsid w:val="00BC3E9C"/>
    <w:rsid w:val="00BC4AF5"/>
    <w:rsid w:val="00BC5AA5"/>
    <w:rsid w:val="00BC7CC2"/>
    <w:rsid w:val="00BD049F"/>
    <w:rsid w:val="00BD0E9D"/>
    <w:rsid w:val="00BD218A"/>
    <w:rsid w:val="00BD399A"/>
    <w:rsid w:val="00BD557E"/>
    <w:rsid w:val="00BD5B18"/>
    <w:rsid w:val="00BD5F64"/>
    <w:rsid w:val="00BE0201"/>
    <w:rsid w:val="00BE17F9"/>
    <w:rsid w:val="00BE20D2"/>
    <w:rsid w:val="00BE3232"/>
    <w:rsid w:val="00BE520C"/>
    <w:rsid w:val="00BE7773"/>
    <w:rsid w:val="00BE7CDF"/>
    <w:rsid w:val="00BF16AD"/>
    <w:rsid w:val="00BF2C8B"/>
    <w:rsid w:val="00BF34A7"/>
    <w:rsid w:val="00BF3B14"/>
    <w:rsid w:val="00BF449A"/>
    <w:rsid w:val="00BF54FE"/>
    <w:rsid w:val="00BF6218"/>
    <w:rsid w:val="00BF74E5"/>
    <w:rsid w:val="00C00EA2"/>
    <w:rsid w:val="00C011EE"/>
    <w:rsid w:val="00C02535"/>
    <w:rsid w:val="00C0352A"/>
    <w:rsid w:val="00C0425B"/>
    <w:rsid w:val="00C05811"/>
    <w:rsid w:val="00C061C5"/>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11D"/>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6E66"/>
    <w:rsid w:val="00C676A4"/>
    <w:rsid w:val="00C700B6"/>
    <w:rsid w:val="00C7182A"/>
    <w:rsid w:val="00C72659"/>
    <w:rsid w:val="00C72CDB"/>
    <w:rsid w:val="00C734AC"/>
    <w:rsid w:val="00C73BD7"/>
    <w:rsid w:val="00C75728"/>
    <w:rsid w:val="00C80CAC"/>
    <w:rsid w:val="00C838E0"/>
    <w:rsid w:val="00C8516B"/>
    <w:rsid w:val="00C85B81"/>
    <w:rsid w:val="00C861E6"/>
    <w:rsid w:val="00C93F76"/>
    <w:rsid w:val="00C9523C"/>
    <w:rsid w:val="00C9655A"/>
    <w:rsid w:val="00C96EC3"/>
    <w:rsid w:val="00C96FCA"/>
    <w:rsid w:val="00C9754D"/>
    <w:rsid w:val="00C975DF"/>
    <w:rsid w:val="00CA1194"/>
    <w:rsid w:val="00CA4194"/>
    <w:rsid w:val="00CA42F8"/>
    <w:rsid w:val="00CA46CE"/>
    <w:rsid w:val="00CA5D84"/>
    <w:rsid w:val="00CA7B35"/>
    <w:rsid w:val="00CC1960"/>
    <w:rsid w:val="00CD6C90"/>
    <w:rsid w:val="00CE14DE"/>
    <w:rsid w:val="00CE1CF3"/>
    <w:rsid w:val="00CE4C7B"/>
    <w:rsid w:val="00CE70F3"/>
    <w:rsid w:val="00CE7659"/>
    <w:rsid w:val="00CF0E18"/>
    <w:rsid w:val="00CF29A4"/>
    <w:rsid w:val="00CF2F2E"/>
    <w:rsid w:val="00CF624D"/>
    <w:rsid w:val="00CF6E34"/>
    <w:rsid w:val="00CF7378"/>
    <w:rsid w:val="00D002EF"/>
    <w:rsid w:val="00D06310"/>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0303"/>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46E1D"/>
    <w:rsid w:val="00D51E72"/>
    <w:rsid w:val="00D54DBC"/>
    <w:rsid w:val="00D570F3"/>
    <w:rsid w:val="00D579D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61F1"/>
    <w:rsid w:val="00D97147"/>
    <w:rsid w:val="00DA0390"/>
    <w:rsid w:val="00DA1940"/>
    <w:rsid w:val="00DA3C3C"/>
    <w:rsid w:val="00DA4634"/>
    <w:rsid w:val="00DA64C3"/>
    <w:rsid w:val="00DB05EC"/>
    <w:rsid w:val="00DB166E"/>
    <w:rsid w:val="00DB3D8C"/>
    <w:rsid w:val="00DB43B8"/>
    <w:rsid w:val="00DB66D6"/>
    <w:rsid w:val="00DB7BD1"/>
    <w:rsid w:val="00DB7C8A"/>
    <w:rsid w:val="00DB7F63"/>
    <w:rsid w:val="00DC2DC5"/>
    <w:rsid w:val="00DC47B2"/>
    <w:rsid w:val="00DD35E7"/>
    <w:rsid w:val="00DD416F"/>
    <w:rsid w:val="00DD4B81"/>
    <w:rsid w:val="00DD5486"/>
    <w:rsid w:val="00DD650E"/>
    <w:rsid w:val="00DD697A"/>
    <w:rsid w:val="00DD7968"/>
    <w:rsid w:val="00DE0B7E"/>
    <w:rsid w:val="00DE1418"/>
    <w:rsid w:val="00DE2205"/>
    <w:rsid w:val="00DE421E"/>
    <w:rsid w:val="00DE466E"/>
    <w:rsid w:val="00DE5454"/>
    <w:rsid w:val="00DE7ADC"/>
    <w:rsid w:val="00DE7F41"/>
    <w:rsid w:val="00DF023B"/>
    <w:rsid w:val="00DF0F50"/>
    <w:rsid w:val="00DF2309"/>
    <w:rsid w:val="00DF28DC"/>
    <w:rsid w:val="00DF3915"/>
    <w:rsid w:val="00DF44AC"/>
    <w:rsid w:val="00DF4CE2"/>
    <w:rsid w:val="00E0168F"/>
    <w:rsid w:val="00E0169D"/>
    <w:rsid w:val="00E05AF4"/>
    <w:rsid w:val="00E1032E"/>
    <w:rsid w:val="00E12071"/>
    <w:rsid w:val="00E12660"/>
    <w:rsid w:val="00E12838"/>
    <w:rsid w:val="00E15BBF"/>
    <w:rsid w:val="00E15ECD"/>
    <w:rsid w:val="00E1645E"/>
    <w:rsid w:val="00E2192C"/>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0B9C"/>
    <w:rsid w:val="00E76BE0"/>
    <w:rsid w:val="00E7790B"/>
    <w:rsid w:val="00E81714"/>
    <w:rsid w:val="00E830CB"/>
    <w:rsid w:val="00E83687"/>
    <w:rsid w:val="00E90CBD"/>
    <w:rsid w:val="00E91546"/>
    <w:rsid w:val="00E91678"/>
    <w:rsid w:val="00E9206E"/>
    <w:rsid w:val="00E93438"/>
    <w:rsid w:val="00E93F64"/>
    <w:rsid w:val="00E946CE"/>
    <w:rsid w:val="00E959CD"/>
    <w:rsid w:val="00E96737"/>
    <w:rsid w:val="00EA0668"/>
    <w:rsid w:val="00EA1F53"/>
    <w:rsid w:val="00EA28EC"/>
    <w:rsid w:val="00EA4376"/>
    <w:rsid w:val="00EA70DC"/>
    <w:rsid w:val="00EB01FF"/>
    <w:rsid w:val="00EB06C6"/>
    <w:rsid w:val="00EB1B47"/>
    <w:rsid w:val="00EB46E1"/>
    <w:rsid w:val="00EB7BD6"/>
    <w:rsid w:val="00EC20FD"/>
    <w:rsid w:val="00EC2EF8"/>
    <w:rsid w:val="00EC3DAC"/>
    <w:rsid w:val="00EC42FF"/>
    <w:rsid w:val="00EC4FAD"/>
    <w:rsid w:val="00EC50B5"/>
    <w:rsid w:val="00EC5A73"/>
    <w:rsid w:val="00EC71C5"/>
    <w:rsid w:val="00EC7342"/>
    <w:rsid w:val="00ED1DC6"/>
    <w:rsid w:val="00ED26B3"/>
    <w:rsid w:val="00ED3B7C"/>
    <w:rsid w:val="00ED3D0C"/>
    <w:rsid w:val="00ED4AEF"/>
    <w:rsid w:val="00ED570E"/>
    <w:rsid w:val="00ED5CFE"/>
    <w:rsid w:val="00EE005A"/>
    <w:rsid w:val="00EE05CF"/>
    <w:rsid w:val="00EE10AE"/>
    <w:rsid w:val="00EE1542"/>
    <w:rsid w:val="00EE2DA2"/>
    <w:rsid w:val="00EE4290"/>
    <w:rsid w:val="00EE589E"/>
    <w:rsid w:val="00EE6711"/>
    <w:rsid w:val="00EE76D0"/>
    <w:rsid w:val="00EF1185"/>
    <w:rsid w:val="00EF2D47"/>
    <w:rsid w:val="00EF48F3"/>
    <w:rsid w:val="00EF4996"/>
    <w:rsid w:val="00EF754D"/>
    <w:rsid w:val="00F027E9"/>
    <w:rsid w:val="00F0775E"/>
    <w:rsid w:val="00F07E0A"/>
    <w:rsid w:val="00F1011B"/>
    <w:rsid w:val="00F15F69"/>
    <w:rsid w:val="00F1612D"/>
    <w:rsid w:val="00F173DD"/>
    <w:rsid w:val="00F21119"/>
    <w:rsid w:val="00F25164"/>
    <w:rsid w:val="00F252E1"/>
    <w:rsid w:val="00F2693E"/>
    <w:rsid w:val="00F277D3"/>
    <w:rsid w:val="00F30997"/>
    <w:rsid w:val="00F32896"/>
    <w:rsid w:val="00F32D8D"/>
    <w:rsid w:val="00F37D62"/>
    <w:rsid w:val="00F403DB"/>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66CE5"/>
    <w:rsid w:val="00F722DA"/>
    <w:rsid w:val="00F73E78"/>
    <w:rsid w:val="00F740C2"/>
    <w:rsid w:val="00F7591E"/>
    <w:rsid w:val="00F75EF9"/>
    <w:rsid w:val="00F77A9B"/>
    <w:rsid w:val="00F77C18"/>
    <w:rsid w:val="00F81964"/>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0C87"/>
    <w:rsid w:val="00FA14CC"/>
    <w:rsid w:val="00FA2C28"/>
    <w:rsid w:val="00FA5158"/>
    <w:rsid w:val="00FA597D"/>
    <w:rsid w:val="00FA5B9A"/>
    <w:rsid w:val="00FA62C7"/>
    <w:rsid w:val="00FA6E22"/>
    <w:rsid w:val="00FB01B9"/>
    <w:rsid w:val="00FB763A"/>
    <w:rsid w:val="00FB79C0"/>
    <w:rsid w:val="00FC0BCE"/>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334E"/>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65AA0"/>
  <w15:docId w15:val="{54CF4D46-0181-4CF4-8756-0E6646FB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character" w:styleId="UnresolvedMention">
    <w:name w:val="Unresolved Mention"/>
    <w:basedOn w:val="DefaultParagraphFont"/>
    <w:uiPriority w:val="99"/>
    <w:semiHidden/>
    <w:unhideWhenUsed/>
    <w:rsid w:val="00C061C5"/>
    <w:rPr>
      <w:color w:val="605E5C"/>
      <w:shd w:val="clear" w:color="auto" w:fill="E1DFDD"/>
    </w:rPr>
  </w:style>
  <w:style w:type="character" w:customStyle="1" w:styleId="y2iqfc">
    <w:name w:val="y2iqfc"/>
    <w:basedOn w:val="DefaultParagraphFont"/>
    <w:rsid w:val="0087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505707976">
      <w:bodyDiv w:val="1"/>
      <w:marLeft w:val="0"/>
      <w:marRight w:val="0"/>
      <w:marTop w:val="0"/>
      <w:marBottom w:val="0"/>
      <w:divBdr>
        <w:top w:val="none" w:sz="0" w:space="0" w:color="auto"/>
        <w:left w:val="none" w:sz="0" w:space="0" w:color="auto"/>
        <w:bottom w:val="none" w:sz="0" w:space="0" w:color="auto"/>
        <w:right w:val="none" w:sz="0" w:space="0" w:color="auto"/>
      </w:divBdr>
      <w:divsChild>
        <w:div w:id="1245993163">
          <w:marLeft w:val="0"/>
          <w:marRight w:val="0"/>
          <w:marTop w:val="0"/>
          <w:marBottom w:val="0"/>
          <w:divBdr>
            <w:top w:val="none" w:sz="0" w:space="0" w:color="auto"/>
            <w:left w:val="none" w:sz="0" w:space="0" w:color="auto"/>
            <w:bottom w:val="none" w:sz="0" w:space="0" w:color="auto"/>
            <w:right w:val="none" w:sz="0" w:space="0" w:color="auto"/>
          </w:divBdr>
        </w:div>
        <w:div w:id="112600774">
          <w:marLeft w:val="0"/>
          <w:marRight w:val="0"/>
          <w:marTop w:val="0"/>
          <w:marBottom w:val="0"/>
          <w:divBdr>
            <w:top w:val="none" w:sz="0" w:space="0" w:color="auto"/>
            <w:left w:val="none" w:sz="0" w:space="0" w:color="auto"/>
            <w:bottom w:val="none" w:sz="0" w:space="0" w:color="auto"/>
            <w:right w:val="none" w:sz="0" w:space="0" w:color="auto"/>
          </w:divBdr>
        </w:div>
        <w:div w:id="470631065">
          <w:marLeft w:val="0"/>
          <w:marRight w:val="0"/>
          <w:marTop w:val="0"/>
          <w:marBottom w:val="0"/>
          <w:divBdr>
            <w:top w:val="none" w:sz="0" w:space="0" w:color="auto"/>
            <w:left w:val="none" w:sz="0" w:space="0" w:color="auto"/>
            <w:bottom w:val="none" w:sz="0" w:space="0" w:color="auto"/>
            <w:right w:val="none" w:sz="0" w:space="0" w:color="auto"/>
          </w:divBdr>
        </w:div>
        <w:div w:id="310793851">
          <w:marLeft w:val="0"/>
          <w:marRight w:val="0"/>
          <w:marTop w:val="0"/>
          <w:marBottom w:val="0"/>
          <w:divBdr>
            <w:top w:val="none" w:sz="0" w:space="0" w:color="auto"/>
            <w:left w:val="none" w:sz="0" w:space="0" w:color="auto"/>
            <w:bottom w:val="none" w:sz="0" w:space="0" w:color="auto"/>
            <w:right w:val="none" w:sz="0" w:space="0" w:color="auto"/>
          </w:divBdr>
        </w:div>
        <w:div w:id="1184439191">
          <w:marLeft w:val="0"/>
          <w:marRight w:val="0"/>
          <w:marTop w:val="0"/>
          <w:marBottom w:val="0"/>
          <w:divBdr>
            <w:top w:val="none" w:sz="0" w:space="0" w:color="auto"/>
            <w:left w:val="none" w:sz="0" w:space="0" w:color="auto"/>
            <w:bottom w:val="none" w:sz="0" w:space="0" w:color="auto"/>
            <w:right w:val="none" w:sz="0" w:space="0" w:color="auto"/>
          </w:divBdr>
        </w:div>
        <w:div w:id="160315200">
          <w:marLeft w:val="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201896014">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604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hayuniara@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6BD50-11A3-48C5-9008-5B150EFA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4</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11821</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Acer</cp:lastModifiedBy>
  <cp:revision>125</cp:revision>
  <cp:lastPrinted>2012-02-08T07:40:00Z</cp:lastPrinted>
  <dcterms:created xsi:type="dcterms:W3CDTF">2022-05-27T03:35:00Z</dcterms:created>
  <dcterms:modified xsi:type="dcterms:W3CDTF">2022-09-09T16:26:00Z</dcterms:modified>
</cp:coreProperties>
</file>